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2127"/>
        <w:gridCol w:w="850"/>
        <w:gridCol w:w="5683"/>
      </w:tblGrid>
      <w:tr w:rsidR="00A74919" w14:paraId="31610CA7" w14:textId="77777777">
        <w:trPr>
          <w:trHeight w:val="1605"/>
        </w:trPr>
        <w:tc>
          <w:tcPr>
            <w:tcW w:w="9071" w:type="dxa"/>
            <w:gridSpan w:val="4"/>
            <w:shd w:val="clear" w:color="auto" w:fill="D0CECE"/>
          </w:tcPr>
          <w:p w14:paraId="632CF63E" w14:textId="72A7DBF3" w:rsidR="00A74919" w:rsidRDefault="00D854B3">
            <w:pPr>
              <w:pStyle w:val="TableParagraph"/>
              <w:spacing w:line="257" w:lineRule="exact"/>
              <w:ind w:left="5187"/>
            </w:pPr>
            <w:r>
              <w:t>Załącznik</w:t>
            </w:r>
            <w:r>
              <w:rPr>
                <w:spacing w:val="-4"/>
              </w:rPr>
              <w:t xml:space="preserve"> </w:t>
            </w:r>
            <w:r>
              <w:t>nr</w:t>
            </w:r>
            <w:r>
              <w:rPr>
                <w:spacing w:val="-4"/>
              </w:rPr>
              <w:t xml:space="preserve"> </w:t>
            </w:r>
            <w:r w:rsidR="00A4559F">
              <w:t>3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zapytania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ofertowego</w:t>
            </w:r>
          </w:p>
          <w:p w14:paraId="4EEF98FD" w14:textId="2E02ABFC" w:rsidR="00A74919" w:rsidRDefault="00E57127">
            <w:pPr>
              <w:pStyle w:val="TableParagraph"/>
              <w:spacing w:before="1"/>
              <w:ind w:left="107"/>
            </w:pPr>
            <w:bookmarkStart w:id="0" w:name="_GoBack"/>
            <w:r>
              <w:rPr>
                <w:color w:val="000000"/>
                <w:spacing w:val="-2"/>
                <w:highlight w:val="yellow"/>
              </w:rPr>
              <w:t>RRIOŚ.271.13</w:t>
            </w:r>
            <w:r w:rsidR="00AE374A">
              <w:rPr>
                <w:color w:val="000000"/>
                <w:spacing w:val="-2"/>
                <w:highlight w:val="yellow"/>
              </w:rPr>
              <w:t>.2026</w:t>
            </w:r>
            <w:r w:rsidR="00D854B3">
              <w:rPr>
                <w:color w:val="000000"/>
                <w:spacing w:val="-2"/>
                <w:highlight w:val="yellow"/>
              </w:rPr>
              <w:t>.AM</w:t>
            </w:r>
          </w:p>
          <w:bookmarkEnd w:id="0"/>
          <w:p w14:paraId="58CD1466" w14:textId="77777777" w:rsidR="00A74919" w:rsidRDefault="00A74919">
            <w:pPr>
              <w:pStyle w:val="TableParagraph"/>
              <w:spacing w:before="27"/>
              <w:ind w:left="0"/>
              <w:rPr>
                <w:rFonts w:ascii="Times New Roman"/>
              </w:rPr>
            </w:pPr>
          </w:p>
          <w:p w14:paraId="4E947BE0" w14:textId="77777777" w:rsidR="00A74919" w:rsidRDefault="00D854B3">
            <w:pPr>
              <w:pStyle w:val="TableParagraph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OPIS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PRZEDMIOTU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A74919" w14:paraId="7B992FB9" w14:textId="77777777" w:rsidTr="00AC3F9B">
        <w:trPr>
          <w:trHeight w:val="258"/>
        </w:trPr>
        <w:tc>
          <w:tcPr>
            <w:tcW w:w="411" w:type="dxa"/>
            <w:shd w:val="clear" w:color="auto" w:fill="F7C9AC"/>
          </w:tcPr>
          <w:p w14:paraId="732F390F" w14:textId="77777777" w:rsidR="00A74919" w:rsidRDefault="00D854B3">
            <w:pPr>
              <w:pStyle w:val="TableParagraph"/>
              <w:spacing w:line="239" w:lineRule="exact"/>
              <w:ind w:left="126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2127" w:type="dxa"/>
            <w:shd w:val="clear" w:color="auto" w:fill="F7C9AC"/>
          </w:tcPr>
          <w:p w14:paraId="75ACDED8" w14:textId="77777777" w:rsidR="00A74919" w:rsidRDefault="00D854B3">
            <w:pPr>
              <w:pStyle w:val="TableParagraph"/>
              <w:spacing w:line="239" w:lineRule="exact"/>
              <w:ind w:left="455"/>
              <w:rPr>
                <w:b/>
              </w:rPr>
            </w:pPr>
            <w:r>
              <w:rPr>
                <w:b/>
                <w:spacing w:val="-2"/>
              </w:rPr>
              <w:t>RODZAJ</w:t>
            </w:r>
          </w:p>
        </w:tc>
        <w:tc>
          <w:tcPr>
            <w:tcW w:w="850" w:type="dxa"/>
            <w:shd w:val="clear" w:color="auto" w:fill="F7C9AC"/>
          </w:tcPr>
          <w:p w14:paraId="03EE01FA" w14:textId="77777777" w:rsidR="00A74919" w:rsidRDefault="00D854B3">
            <w:pPr>
              <w:pStyle w:val="TableParagraph"/>
              <w:spacing w:line="239" w:lineRule="exact"/>
              <w:ind w:left="128"/>
              <w:rPr>
                <w:b/>
              </w:rPr>
            </w:pPr>
            <w:r>
              <w:rPr>
                <w:b/>
                <w:spacing w:val="-2"/>
              </w:rPr>
              <w:t>ILOŚĆ</w:t>
            </w:r>
          </w:p>
        </w:tc>
        <w:tc>
          <w:tcPr>
            <w:tcW w:w="5683" w:type="dxa"/>
            <w:shd w:val="clear" w:color="auto" w:fill="F7C9AC"/>
          </w:tcPr>
          <w:p w14:paraId="5CCE90E3" w14:textId="77777777" w:rsidR="00A74919" w:rsidRDefault="00D854B3">
            <w:pPr>
              <w:pStyle w:val="TableParagraph"/>
              <w:spacing w:line="239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4"/>
              </w:rPr>
              <w:t>OPIS</w:t>
            </w:r>
          </w:p>
        </w:tc>
      </w:tr>
      <w:tr w:rsidR="00A74919" w14:paraId="7D4EE6D8" w14:textId="77777777">
        <w:trPr>
          <w:trHeight w:val="772"/>
        </w:trPr>
        <w:tc>
          <w:tcPr>
            <w:tcW w:w="9071" w:type="dxa"/>
            <w:gridSpan w:val="4"/>
            <w:shd w:val="clear" w:color="auto" w:fill="A8D08D"/>
          </w:tcPr>
          <w:p w14:paraId="39B55A1D" w14:textId="66EFA212" w:rsidR="00A74919" w:rsidRDefault="00AE374A" w:rsidP="00AD1D2B">
            <w:pPr>
              <w:pStyle w:val="TableParagraph"/>
              <w:spacing w:line="237" w:lineRule="exact"/>
              <w:ind w:left="6"/>
              <w:jc w:val="center"/>
              <w:rPr>
                <w:b/>
              </w:rPr>
            </w:pPr>
            <w:r w:rsidRPr="00AE374A">
              <w:rPr>
                <w:b/>
              </w:rPr>
              <w:t>„Zakup i dostawa sprzętu w ramach Programu Ochrony Ludności i Obrony Cywilnej na lata 2025–202</w:t>
            </w:r>
            <w:r w:rsidR="00AD1D2B">
              <w:rPr>
                <w:b/>
              </w:rPr>
              <w:t xml:space="preserve">6”  - zakup i dostawa sprzętu. </w:t>
            </w:r>
          </w:p>
        </w:tc>
      </w:tr>
      <w:tr w:rsidR="00A74919" w14:paraId="68D1BE9F" w14:textId="77777777" w:rsidTr="00AC3F9B">
        <w:trPr>
          <w:trHeight w:val="2743"/>
        </w:trPr>
        <w:tc>
          <w:tcPr>
            <w:tcW w:w="411" w:type="dxa"/>
          </w:tcPr>
          <w:p w14:paraId="1C51A36E" w14:textId="07E14AD4" w:rsidR="00A74919" w:rsidRPr="0070642F" w:rsidRDefault="0070642F">
            <w:pPr>
              <w:pStyle w:val="TableParagraph"/>
              <w:spacing w:line="257" w:lineRule="exact"/>
              <w:ind w:left="107"/>
              <w:rPr>
                <w:sz w:val="18"/>
                <w:szCs w:val="18"/>
              </w:rPr>
            </w:pPr>
            <w:r w:rsidRPr="0070642F">
              <w:rPr>
                <w:spacing w:val="-5"/>
                <w:sz w:val="18"/>
                <w:szCs w:val="18"/>
              </w:rPr>
              <w:t>1</w:t>
            </w:r>
            <w:r w:rsidR="00D854B3" w:rsidRPr="0070642F">
              <w:rPr>
                <w:spacing w:val="-5"/>
                <w:sz w:val="18"/>
                <w:szCs w:val="18"/>
              </w:rPr>
              <w:t>.</w:t>
            </w:r>
          </w:p>
        </w:tc>
        <w:tc>
          <w:tcPr>
            <w:tcW w:w="2127" w:type="dxa"/>
          </w:tcPr>
          <w:p w14:paraId="68F09F0C" w14:textId="4986B892" w:rsidR="00A74919" w:rsidRDefault="002B082D" w:rsidP="002B082D">
            <w:pPr>
              <w:pStyle w:val="TableParagraph"/>
              <w:ind w:left="0"/>
              <w:rPr>
                <w:sz w:val="18"/>
              </w:rPr>
            </w:pPr>
            <w:r w:rsidRPr="002B082D">
              <w:rPr>
                <w:sz w:val="18"/>
              </w:rPr>
              <w:t xml:space="preserve">Defibrylator AED z kapsułą zewnętrzną i alarmem (komplet) </w:t>
            </w:r>
          </w:p>
        </w:tc>
        <w:tc>
          <w:tcPr>
            <w:tcW w:w="850" w:type="dxa"/>
          </w:tcPr>
          <w:p w14:paraId="721272F0" w14:textId="2D0D457A" w:rsidR="00A74919" w:rsidRDefault="002B082D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2 szt.</w:t>
            </w:r>
          </w:p>
        </w:tc>
        <w:tc>
          <w:tcPr>
            <w:tcW w:w="5683" w:type="dxa"/>
          </w:tcPr>
          <w:p w14:paraId="48D06164" w14:textId="77777777" w:rsidR="00A74919" w:rsidRPr="00D46BD1" w:rsidRDefault="00D854B3" w:rsidP="00D70B35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pacing w:val="-2"/>
                <w:sz w:val="18"/>
              </w:rPr>
            </w:pPr>
            <w:r w:rsidRPr="00D46BD1">
              <w:rPr>
                <w:b/>
                <w:sz w:val="18"/>
              </w:rPr>
              <w:t xml:space="preserve">Minimalne </w:t>
            </w:r>
            <w:r w:rsidRPr="00D46BD1">
              <w:rPr>
                <w:b/>
                <w:spacing w:val="-2"/>
                <w:sz w:val="18"/>
              </w:rPr>
              <w:t>wymagania:</w:t>
            </w:r>
          </w:p>
          <w:p w14:paraId="3133B449" w14:textId="77777777" w:rsidR="00A74919" w:rsidRPr="00D70B35" w:rsidRDefault="00B45FCC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D70B35">
              <w:rPr>
                <w:sz w:val="18"/>
                <w:szCs w:val="18"/>
              </w:rPr>
              <w:t>W pełni automatyczny tryb uwalniania defibrylacji pozwala na szybkie i skuteczne działanie bez potrzeby interwencji użytkownika.</w:t>
            </w:r>
          </w:p>
          <w:p w14:paraId="3205A73D" w14:textId="77777777" w:rsidR="00B45FCC" w:rsidRPr="00692759" w:rsidRDefault="00B45FCC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D70B35">
              <w:rPr>
                <w:sz w:val="18"/>
                <w:szCs w:val="18"/>
              </w:rPr>
              <w:t>Zawiera uniwersalne elektrody dla dorosłych, baterię litową oraz torbę transportową.</w:t>
            </w:r>
          </w:p>
          <w:p w14:paraId="3DE78C69" w14:textId="77777777" w:rsidR="00B45FCC" w:rsidRPr="00692759" w:rsidRDefault="00B45FCC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92759">
              <w:rPr>
                <w:rStyle w:val="Pogrubienie"/>
                <w:b w:val="0"/>
                <w:sz w:val="18"/>
                <w:szCs w:val="18"/>
              </w:rPr>
              <w:t>może być stosowany u dzieci poniżej 25 kg bez konieczności zmiany elektrod</w:t>
            </w:r>
            <w:r w:rsidRPr="00692759">
              <w:rPr>
                <w:sz w:val="18"/>
                <w:szCs w:val="18"/>
              </w:rPr>
              <w:t>. Urządzenie automatycznie dostosowuje parametry do wieku i wagi pacjenta,</w:t>
            </w:r>
          </w:p>
          <w:p w14:paraId="409F3DF0" w14:textId="77777777" w:rsidR="009A7DE9" w:rsidRPr="00692759" w:rsidRDefault="009A7DE9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92759">
              <w:rPr>
                <w:sz w:val="18"/>
                <w:szCs w:val="18"/>
              </w:rPr>
              <w:t xml:space="preserve">spełnia wymagania normy militarnej MIL-STD-810G, co czyni go </w:t>
            </w:r>
            <w:r w:rsidRPr="00D46BD1">
              <w:rPr>
                <w:rStyle w:val="Pogrubienie"/>
                <w:b w:val="0"/>
                <w:sz w:val="18"/>
                <w:szCs w:val="18"/>
              </w:rPr>
              <w:t>odpornym na ekstremalne warunki</w:t>
            </w:r>
            <w:r w:rsidRPr="00D46BD1">
              <w:rPr>
                <w:b/>
                <w:sz w:val="18"/>
                <w:szCs w:val="18"/>
              </w:rPr>
              <w:t>.</w:t>
            </w:r>
          </w:p>
          <w:p w14:paraId="50F80AFC" w14:textId="77777777" w:rsidR="009A7DE9" w:rsidRPr="00692759" w:rsidRDefault="009A7DE9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92759">
              <w:rPr>
                <w:sz w:val="18"/>
                <w:szCs w:val="18"/>
              </w:rPr>
              <w:t>Urządzenie pozwala na zapis do 5 operacji na wewnętrznej karcie SD oraz ma 5-letnią gwarancję.</w:t>
            </w:r>
          </w:p>
          <w:p w14:paraId="68E2F834" w14:textId="77777777" w:rsidR="00B55BFC" w:rsidRPr="00692759" w:rsidRDefault="00B55BFC" w:rsidP="004E12F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92759">
              <w:rPr>
                <w:sz w:val="18"/>
              </w:rPr>
              <w:t>Defibrylacja</w:t>
            </w:r>
          </w:p>
          <w:p w14:paraId="77584C11" w14:textId="166E4D6C" w:rsidR="00B55BFC" w:rsidRDefault="00B55BFC" w:rsidP="004E12FA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55BFC">
              <w:rPr>
                <w:sz w:val="18"/>
              </w:rPr>
              <w:t xml:space="preserve">Energia wyjściowa: Dorośli – 150 J przy 50 </w:t>
            </w:r>
            <w:proofErr w:type="spellStart"/>
            <w:r w:rsidRPr="00B55BFC">
              <w:rPr>
                <w:sz w:val="18"/>
              </w:rPr>
              <w:t>ΩDzieci</w:t>
            </w:r>
            <w:proofErr w:type="spellEnd"/>
            <w:r w:rsidRPr="00B55BFC">
              <w:rPr>
                <w:sz w:val="18"/>
              </w:rPr>
              <w:t xml:space="preserve"> – 50 J przy 50 Ω (standardowe zastosowanie)</w:t>
            </w:r>
          </w:p>
          <w:p w14:paraId="116B12CD" w14:textId="4028DF80" w:rsidR="00B55BFC" w:rsidRDefault="00B55BFC" w:rsidP="004E12FA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55BFC">
              <w:rPr>
                <w:sz w:val="18"/>
              </w:rPr>
              <w:t>Czas ładowania i analizy (od zakończenia RKO): 6s.</w:t>
            </w:r>
          </w:p>
          <w:p w14:paraId="703BE0B0" w14:textId="77777777" w:rsidR="009A7DE9" w:rsidRDefault="00B55BFC" w:rsidP="004E12FA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55BFC">
              <w:rPr>
                <w:sz w:val="18"/>
              </w:rPr>
              <w:t>Kształt fali: e-</w:t>
            </w:r>
            <w:proofErr w:type="spellStart"/>
            <w:r w:rsidRPr="00B55BFC">
              <w:rPr>
                <w:sz w:val="18"/>
              </w:rPr>
              <w:t>cube</w:t>
            </w:r>
            <w:proofErr w:type="spellEnd"/>
            <w:r w:rsidRPr="00B55BFC">
              <w:rPr>
                <w:sz w:val="18"/>
              </w:rPr>
              <w:t xml:space="preserve"> dwufazowa (ścięta wykładniczo)</w:t>
            </w:r>
          </w:p>
          <w:p w14:paraId="3836E2F0" w14:textId="77777777" w:rsidR="00205E7D" w:rsidRDefault="00205E7D" w:rsidP="004E12FA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EKG</w:t>
            </w:r>
          </w:p>
          <w:p w14:paraId="2B5E5578" w14:textId="28C0705A" w:rsidR="00205E7D" w:rsidRDefault="00205E7D" w:rsidP="004E12F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Odprowadzenie EKG: II</w:t>
            </w:r>
          </w:p>
          <w:p w14:paraId="5D01A426" w14:textId="79D1E6F7" w:rsidR="00205E7D" w:rsidRDefault="00205E7D" w:rsidP="004E12F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 xml:space="preserve">Reakcja na częstotliwość: 1 </w:t>
            </w:r>
            <w:proofErr w:type="spellStart"/>
            <w:r w:rsidRPr="00205E7D">
              <w:rPr>
                <w:sz w:val="18"/>
              </w:rPr>
              <w:t>Hz</w:t>
            </w:r>
            <w:proofErr w:type="spellEnd"/>
            <w:r w:rsidRPr="00205E7D">
              <w:rPr>
                <w:sz w:val="18"/>
              </w:rPr>
              <w:t xml:space="preserve"> do 30 </w:t>
            </w:r>
            <w:proofErr w:type="spellStart"/>
            <w:r w:rsidRPr="00205E7D">
              <w:rPr>
                <w:sz w:val="18"/>
              </w:rPr>
              <w:t>Hz</w:t>
            </w:r>
            <w:proofErr w:type="spellEnd"/>
          </w:p>
          <w:p w14:paraId="2303318E" w14:textId="0FBC0A43" w:rsidR="00205E7D" w:rsidRDefault="00205E7D" w:rsidP="004E12F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 xml:space="preserve">Zakres </w:t>
            </w:r>
            <w:proofErr w:type="spellStart"/>
            <w:r w:rsidRPr="00205E7D">
              <w:rPr>
                <w:sz w:val="18"/>
              </w:rPr>
              <w:t>impendancji</w:t>
            </w:r>
            <w:proofErr w:type="spellEnd"/>
            <w:r w:rsidRPr="00205E7D">
              <w:rPr>
                <w:sz w:val="18"/>
              </w:rPr>
              <w:t xml:space="preserve">: 25 Ω do 175 Ω (wyładowanie nie zostanie przeprowadzone w przypadku, gdy </w:t>
            </w:r>
            <w:proofErr w:type="spellStart"/>
            <w:r w:rsidRPr="00205E7D">
              <w:rPr>
                <w:sz w:val="18"/>
              </w:rPr>
              <w:t>impendancja</w:t>
            </w:r>
            <w:proofErr w:type="spellEnd"/>
            <w:r w:rsidRPr="00205E7D">
              <w:rPr>
                <w:sz w:val="18"/>
              </w:rPr>
              <w:t xml:space="preserve"> pacjenta wykracza poza powyższy zakres)</w:t>
            </w:r>
          </w:p>
          <w:p w14:paraId="4C90CFB4" w14:textId="52E099F5" w:rsidR="00205E7D" w:rsidRDefault="00205E7D" w:rsidP="004E12F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Rytmy wymagające defibrylacji: Migotanie komór lub szybkie migotanie komór</w:t>
            </w:r>
          </w:p>
          <w:p w14:paraId="265054C3" w14:textId="77777777" w:rsidR="00B55BFC" w:rsidRDefault="00205E7D" w:rsidP="004E12F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Czułość i specyfika: Spełnia wymogi ANSI/AAMI DF80</w:t>
            </w:r>
          </w:p>
          <w:p w14:paraId="74251488" w14:textId="77777777" w:rsidR="00205E7D" w:rsidRPr="00205E7D" w:rsidRDefault="00205E7D" w:rsidP="004E12FA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Wskazówki operacyjne</w:t>
            </w:r>
          </w:p>
          <w:p w14:paraId="65DBF6D1" w14:textId="4068CFD6" w:rsidR="00205E7D" w:rsidRDefault="00205E7D" w:rsidP="004E12F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Urządzenia kontrolne: Przycisk włączania/wyłączania, przycisk ‘i-Button’, przełącznik trybu defibrylacji pediatrycznej/dorosłych</w:t>
            </w:r>
          </w:p>
          <w:p w14:paraId="429894A1" w14:textId="016F6D43" w:rsidR="00205E7D" w:rsidRDefault="00205E7D" w:rsidP="004E12F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Status LCD: Wyświetla status urządzenia, poziom naładowania baterii oraz status elektrod</w:t>
            </w:r>
          </w:p>
          <w:p w14:paraId="0B943AE6" w14:textId="77777777" w:rsidR="00205E7D" w:rsidRPr="005C106B" w:rsidRDefault="00205E7D" w:rsidP="004E12F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8B5359">
              <w:rPr>
                <w:sz w:val="18"/>
              </w:rPr>
              <w:t xml:space="preserve">Głośnik: Wydaje komendy głosowe, CU-SP1 analizuje poziom odgłosów otoczenia w trakcie pracy. W przypadku wysokiej głośności odgłosów z otoczenia, urządzenie automatycznie </w:t>
            </w:r>
            <w:r w:rsidRPr="005C106B">
              <w:rPr>
                <w:sz w:val="18"/>
                <w:szCs w:val="18"/>
              </w:rPr>
              <w:t>zwiększa głośność komend by były wyraźnie słyszalne.</w:t>
            </w:r>
          </w:p>
          <w:p w14:paraId="270F29D2" w14:textId="77777777" w:rsidR="005C106B" w:rsidRPr="00D46BD1" w:rsidRDefault="005C106B" w:rsidP="004E12FA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Test auto-diagnostyczny</w:t>
            </w:r>
          </w:p>
          <w:p w14:paraId="0BC4352F" w14:textId="59759F02" w:rsidR="005C106B" w:rsidRPr="005C106B" w:rsidRDefault="005C106B" w:rsidP="004E12F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Automatyczny: Test </w:t>
            </w:r>
            <w:proofErr w:type="spellStart"/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>autodiagnostyczny</w:t>
            </w:r>
            <w:proofErr w:type="spellEnd"/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dotyczący włączania/wyłączania, czasu pracy, testy d</w:t>
            </w: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zienne, tygodniowe i miesięczne </w:t>
            </w:r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>• Manualny: Test dotyczący zamontowania baterii (wykonany gdy użytkownik włoży baterię do odpowiedniego miejsca w urządzeniu)</w:t>
            </w:r>
          </w:p>
          <w:p w14:paraId="030F71A1" w14:textId="05619787" w:rsidR="005C106B" w:rsidRPr="00FC0384" w:rsidRDefault="005C106B" w:rsidP="004E12F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Jednorazowa bateria </w:t>
            </w:r>
            <w:r w:rsidRPr="00D46BD1">
              <w:rPr>
                <w:rFonts w:eastAsia="Times New Roman" w:cs="Times New Roman"/>
                <w:sz w:val="18"/>
                <w:szCs w:val="18"/>
                <w:lang w:eastAsia="pl-PL"/>
              </w:rPr>
              <w:t>•</w:t>
            </w: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Rodzaj baterii: 12V DC, 4,2Ah LiMnO2, jednorazowego użytku: </w:t>
            </w: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Longlife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• Wydajność: Przynajmniej 200 wyładowań w przypadku nowej baterii lub 8 godzin pracy w temperaturze pokojowej • Przydatność do użycia </w:t>
            </w: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trybie </w:t>
            </w:r>
            <w:proofErr w:type="spellStart"/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standby</w:t>
            </w:r>
            <w:proofErr w:type="spellEnd"/>
            <w:r w:rsidRPr="00D46BD1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(po włożeniu baterii): Przynajmniej </w:t>
            </w: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5 lat</w:t>
            </w:r>
            <w:r w:rsidRPr="00D46BD1">
              <w:rPr>
                <w:rFonts w:eastAsia="Times New Roman" w:cs="Times New Roman"/>
                <w:sz w:val="18"/>
                <w:szCs w:val="18"/>
                <w:lang w:eastAsia="pl-PL"/>
              </w:rPr>
              <w:t>,</w:t>
            </w: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jeżeli bateria jest przechowywana zgodnie z instrukcją.</w:t>
            </w:r>
          </w:p>
          <w:p w14:paraId="4E26B7AD" w14:textId="67DDA67B" w:rsidR="004C0616" w:rsidRPr="00D46BD1" w:rsidRDefault="005C106B" w:rsidP="004E12FA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Elektrody</w:t>
            </w:r>
            <w:r w:rsidR="00692759" w:rsidRPr="00D46BD1">
              <w:rPr>
                <w:sz w:val="18"/>
                <w:szCs w:val="18"/>
              </w:rPr>
              <w:t xml:space="preserve">, </w:t>
            </w: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Elektrody dla dorosłych</w:t>
            </w:r>
          </w:p>
          <w:p w14:paraId="0AB17057" w14:textId="77777777" w:rsidR="001F5279" w:rsidRPr="00FC0384" w:rsidRDefault="00BC273F" w:rsidP="004E12FA">
            <w:pPr>
              <w:pStyle w:val="TableParagraph"/>
              <w:numPr>
                <w:ilvl w:val="0"/>
                <w:numId w:val="7"/>
              </w:numPr>
              <w:tabs>
                <w:tab w:val="left" w:pos="824"/>
              </w:tabs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Obszar elektrod: 120 cm2 </w:t>
            </w:r>
            <w:r w:rsidR="005C106B"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• Całkowita długość kabla: 120 cm</w:t>
            </w:r>
          </w:p>
          <w:p w14:paraId="4EA9D9DC" w14:textId="7C9C5A5C" w:rsidR="00BC273F" w:rsidRPr="00FC0384" w:rsidRDefault="005C106B" w:rsidP="004E12FA">
            <w:pPr>
              <w:pStyle w:val="TableParagraph"/>
              <w:numPr>
                <w:ilvl w:val="0"/>
                <w:numId w:val="7"/>
              </w:numPr>
              <w:tabs>
                <w:tab w:val="left" w:pos="824"/>
              </w:tabs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Okres przydatności: </w:t>
            </w:r>
            <w:r w:rsidR="004C0616"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min. </w:t>
            </w: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30 miesięcy od daty produkcji</w:t>
            </w:r>
          </w:p>
          <w:p w14:paraId="7D50403C" w14:textId="77777777" w:rsidR="004C0616" w:rsidRPr="00D46BD1" w:rsidRDefault="005C106B" w:rsidP="004E12FA">
            <w:pPr>
              <w:pStyle w:val="TableParagraph"/>
              <w:numPr>
                <w:ilvl w:val="0"/>
                <w:numId w:val="1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Przechowywanie i transfer danych</w:t>
            </w:r>
          </w:p>
          <w:p w14:paraId="270AE01A" w14:textId="77777777" w:rsidR="001F5279" w:rsidRPr="00FC0384" w:rsidRDefault="005C106B" w:rsidP="004E12FA">
            <w:pPr>
              <w:pStyle w:val="TableParagraph"/>
              <w:numPr>
                <w:ilvl w:val="0"/>
                <w:numId w:val="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Wewnętrzna pamięć przechowywania danych: 5 osobnych operacji trwających do 3 godzin każda</w:t>
            </w:r>
          </w:p>
          <w:p w14:paraId="4218C869" w14:textId="77777777" w:rsidR="001F5279" w:rsidRPr="00FC0384" w:rsidRDefault="005C106B" w:rsidP="004E12FA">
            <w:pPr>
              <w:pStyle w:val="TableParagraph"/>
              <w:numPr>
                <w:ilvl w:val="0"/>
                <w:numId w:val="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Karta SD: Pamięć zewnętrzna, dane można kopiować z pamięci wewnętrznej na kartę SD</w:t>
            </w:r>
          </w:p>
          <w:p w14:paraId="218DDE0F" w14:textId="362BEBB9" w:rsidR="005C106B" w:rsidRPr="00FC0384" w:rsidRDefault="005C106B" w:rsidP="004E12FA">
            <w:pPr>
              <w:pStyle w:val="TableParagraph"/>
              <w:numPr>
                <w:ilvl w:val="0"/>
                <w:numId w:val="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IrDA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: Dla celów komunikacji z komputerem</w:t>
            </w:r>
          </w:p>
          <w:p w14:paraId="5A8CA31D" w14:textId="77777777" w:rsidR="005C106B" w:rsidRPr="00D46BD1" w:rsidRDefault="005C106B" w:rsidP="004E12FA">
            <w:pPr>
              <w:pStyle w:val="TableParagraph"/>
              <w:numPr>
                <w:ilvl w:val="0"/>
                <w:numId w:val="1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6BD1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Standardy</w:t>
            </w:r>
          </w:p>
          <w:p w14:paraId="1B156F20" w14:textId="77777777" w:rsidR="007964C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lastRenderedPageBreak/>
              <w:t>Uszczelnianie: Spełnia normę DIN EN 60529:IP55</w:t>
            </w:r>
          </w:p>
          <w:p w14:paraId="2DDAC82D" w14:textId="77777777" w:rsidR="007964C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ESD: Spełnia normę EN 61000-4-2:2001</w:t>
            </w:r>
          </w:p>
          <w:p w14:paraId="31DF9CAA" w14:textId="77777777" w:rsidR="007964C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Interferencja elektromagnetyczna (EMI) (emisja promieniowania): Spełnia normę EN 60601-1-2, metoda EN 55011:2007 + A2:2007, Grupa 1, Klasa B</w:t>
            </w:r>
          </w:p>
          <w:p w14:paraId="693F4627" w14:textId="19F071AA" w:rsidR="007964C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Interferencja elektromagnetyczna (EMI) (odporność): Spełnia normę IEC 60601-1-2, metoda EN 61000-4-3:2006 + A1:2008 P</w:t>
            </w:r>
            <w:r w:rsidR="007964C4"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oziom 3(10V/m 80MHz do 2500MHz)</w:t>
            </w:r>
          </w:p>
          <w:p w14:paraId="1258C20E" w14:textId="77777777" w:rsidR="007964C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Drgania: W trybie pracy: spełnia normę MIL-STD-810G Rys. 514.6E-1, </w:t>
            </w: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losowoW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trybie </w:t>
            </w: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standby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: spełnia normę MIL-STD-810G Rys. 514.6E-2, o zmiennej częstotliwości (‘</w:t>
            </w: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swept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sine’)</w:t>
            </w:r>
          </w:p>
          <w:p w14:paraId="26310CA8" w14:textId="77777777" w:rsidR="007964C4" w:rsidRPr="00FC0384" w:rsidRDefault="007964C4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(helikopter) </w:t>
            </w:r>
            <w:r w:rsidR="005C106B"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Wysokość: 0 do 15 000 stóp (w trybie pracy i trybie przechowywania)</w:t>
            </w:r>
          </w:p>
          <w:p w14:paraId="095D17D8" w14:textId="77777777" w:rsidR="00FC0384" w:rsidRPr="00FC0384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Upuszczenie: Odporne na upuszczenie z wysokości 1,2 metrów na dowolną powierzchnię</w:t>
            </w:r>
          </w:p>
          <w:p w14:paraId="4588C571" w14:textId="77777777" w:rsidR="00FC0384" w:rsidRPr="00692759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Warunki środowiskowe: Tryb pracy: 0⁰C ~ 50⁰C, 5% ~ 95% (bez kondensacji)W trybie </w:t>
            </w:r>
            <w:proofErr w:type="spellStart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standby</w:t>
            </w:r>
            <w:proofErr w:type="spellEnd"/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: 0⁰C ~ 50⁰C, 5% ~ 95% (bez kondensacji)</w:t>
            </w:r>
          </w:p>
          <w:p w14:paraId="0DC04DCF" w14:textId="77777777" w:rsidR="005C106B" w:rsidRPr="0049007A" w:rsidRDefault="005C106B" w:rsidP="004E12FA">
            <w:pPr>
              <w:pStyle w:val="TableParagraph"/>
              <w:numPr>
                <w:ilvl w:val="0"/>
                <w:numId w:val="8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692759">
              <w:rPr>
                <w:rFonts w:eastAsia="Times New Roman" w:cs="Times New Roman"/>
                <w:sz w:val="18"/>
                <w:szCs w:val="18"/>
                <w:lang w:eastAsia="pl-PL"/>
              </w:rPr>
              <w:t>Podczas transportu: -20⁰C ~ 60⁰C, 5% ~ 95% (bez kondensacji), tylko urządzenie</w:t>
            </w:r>
          </w:p>
          <w:p w14:paraId="50FF2F98" w14:textId="22E4A071" w:rsidR="0049007A" w:rsidRPr="00692759" w:rsidRDefault="0049007A" w:rsidP="0049007A">
            <w:pPr>
              <w:pStyle w:val="TableParagraph"/>
              <w:tabs>
                <w:tab w:val="left" w:pos="1290"/>
              </w:tabs>
              <w:spacing w:line="192" w:lineRule="exact"/>
              <w:ind w:left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Wraz z kapsułą dostosowaną do defibrylatora oraz alarmem</w:t>
            </w:r>
          </w:p>
        </w:tc>
      </w:tr>
      <w:tr w:rsidR="001D6A9A" w14:paraId="75F47467" w14:textId="77777777" w:rsidTr="00AC3F9B">
        <w:trPr>
          <w:trHeight w:val="590"/>
        </w:trPr>
        <w:tc>
          <w:tcPr>
            <w:tcW w:w="411" w:type="dxa"/>
          </w:tcPr>
          <w:p w14:paraId="743B88F8" w14:textId="490A349D" w:rsidR="001D6A9A" w:rsidRPr="0070642F" w:rsidRDefault="0070642F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70642F">
              <w:rPr>
                <w:spacing w:val="-5"/>
                <w:sz w:val="18"/>
                <w:szCs w:val="18"/>
              </w:rPr>
              <w:lastRenderedPageBreak/>
              <w:t xml:space="preserve">2. </w:t>
            </w:r>
          </w:p>
        </w:tc>
        <w:tc>
          <w:tcPr>
            <w:tcW w:w="2127" w:type="dxa"/>
          </w:tcPr>
          <w:p w14:paraId="2B028DA7" w14:textId="6127363B" w:rsidR="001D6A9A" w:rsidRPr="002B082D" w:rsidRDefault="001D6A9A" w:rsidP="002334FF">
            <w:pPr>
              <w:pStyle w:val="TableParagraph"/>
              <w:ind w:left="0"/>
              <w:rPr>
                <w:sz w:val="18"/>
              </w:rPr>
            </w:pPr>
            <w:r w:rsidRPr="001D6A9A">
              <w:rPr>
                <w:sz w:val="18"/>
              </w:rPr>
              <w:t xml:space="preserve">Defibrylator mobilny </w:t>
            </w:r>
          </w:p>
        </w:tc>
        <w:tc>
          <w:tcPr>
            <w:tcW w:w="850" w:type="dxa"/>
          </w:tcPr>
          <w:p w14:paraId="1C010760" w14:textId="0083B81D" w:rsidR="001D6A9A" w:rsidRDefault="002334FF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 w:rsidRPr="002334FF">
              <w:rPr>
                <w:sz w:val="18"/>
              </w:rPr>
              <w:t>2 szt.</w:t>
            </w:r>
          </w:p>
        </w:tc>
        <w:tc>
          <w:tcPr>
            <w:tcW w:w="5683" w:type="dxa"/>
          </w:tcPr>
          <w:p w14:paraId="0CEFF2D5" w14:textId="77777777" w:rsidR="0070642F" w:rsidRPr="00D46BD1" w:rsidRDefault="0070642F" w:rsidP="0070642F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46BD1">
              <w:rPr>
                <w:b/>
                <w:sz w:val="18"/>
              </w:rPr>
              <w:t xml:space="preserve">Minimalne </w:t>
            </w:r>
            <w:r w:rsidRPr="00D46BD1">
              <w:rPr>
                <w:b/>
                <w:spacing w:val="-2"/>
                <w:sz w:val="18"/>
              </w:rPr>
              <w:t>wymagania:</w:t>
            </w:r>
          </w:p>
          <w:p w14:paraId="6C439A29" w14:textId="77777777" w:rsidR="0070642F" w:rsidRPr="009A7DE9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9A7DE9">
              <w:rPr>
                <w:sz w:val="18"/>
                <w:szCs w:val="18"/>
              </w:rPr>
              <w:t>W pełni automatyczny tryb uwalniania defibrylacji pozwala na szybkie i skuteczne działanie bez potrzeby interwencji użytkownika.</w:t>
            </w:r>
          </w:p>
          <w:p w14:paraId="787E0D5A" w14:textId="77777777" w:rsidR="0070642F" w:rsidRPr="009A7DE9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9A7DE9">
              <w:rPr>
                <w:sz w:val="18"/>
                <w:szCs w:val="18"/>
              </w:rPr>
              <w:t>Zawiera uniwersalne elektrody dla dorosłych, baterię litową oraz torbę transportową.</w:t>
            </w:r>
          </w:p>
          <w:p w14:paraId="16D33CA5" w14:textId="77777777" w:rsidR="0070642F" w:rsidRPr="009A7DE9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9A7DE9">
              <w:rPr>
                <w:rStyle w:val="Pogrubienie"/>
                <w:b w:val="0"/>
                <w:sz w:val="18"/>
                <w:szCs w:val="18"/>
              </w:rPr>
              <w:t>może być stosowany u dzieci poniżej 25 kg bez konieczności zmiany elektrod</w:t>
            </w:r>
            <w:r w:rsidRPr="009A7DE9">
              <w:rPr>
                <w:sz w:val="18"/>
                <w:szCs w:val="18"/>
              </w:rPr>
              <w:t>. Urządzenie automatycznie dostosowuje parametry do wieku i wagi pacjenta,</w:t>
            </w:r>
          </w:p>
          <w:p w14:paraId="40CA3EAA" w14:textId="77777777" w:rsidR="0070642F" w:rsidRPr="00D435F0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9A7DE9">
              <w:rPr>
                <w:sz w:val="18"/>
                <w:szCs w:val="18"/>
              </w:rPr>
              <w:t>spełnia wymagania normy militarnej MIL</w:t>
            </w:r>
            <w:r w:rsidRPr="00D435F0">
              <w:rPr>
                <w:sz w:val="18"/>
                <w:szCs w:val="18"/>
              </w:rPr>
              <w:t xml:space="preserve">-STD-810G, co czyni go </w:t>
            </w:r>
            <w:r w:rsidRPr="00D435F0">
              <w:rPr>
                <w:rStyle w:val="Pogrubienie"/>
                <w:b w:val="0"/>
                <w:sz w:val="18"/>
                <w:szCs w:val="18"/>
              </w:rPr>
              <w:t>odpornym na ekstremalne warunki</w:t>
            </w:r>
            <w:r w:rsidRPr="00D435F0">
              <w:rPr>
                <w:b/>
                <w:sz w:val="18"/>
                <w:szCs w:val="18"/>
              </w:rPr>
              <w:t>.</w:t>
            </w:r>
          </w:p>
          <w:p w14:paraId="29D2C67E" w14:textId="77777777" w:rsidR="0070642F" w:rsidRPr="009A7DE9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9A7DE9">
              <w:rPr>
                <w:sz w:val="18"/>
                <w:szCs w:val="18"/>
              </w:rPr>
              <w:t>Urządzenie pozwala na zapis do 5 operacji na wewnętrznej karcie SD oraz ma 5-letnią gwarancję.</w:t>
            </w:r>
          </w:p>
          <w:p w14:paraId="1615953C" w14:textId="77777777" w:rsidR="0070642F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55BFC">
              <w:rPr>
                <w:sz w:val="18"/>
              </w:rPr>
              <w:t>Defibrylacja</w:t>
            </w:r>
          </w:p>
          <w:p w14:paraId="550AE0E2" w14:textId="77777777" w:rsidR="0070642F" w:rsidRDefault="0070642F" w:rsidP="004E12FA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 xml:space="preserve">Energia wyjściowa: Dorośli – 150 J przy 50 </w:t>
            </w:r>
            <w:proofErr w:type="spellStart"/>
            <w:r w:rsidRPr="00B26BDE">
              <w:rPr>
                <w:sz w:val="18"/>
              </w:rPr>
              <w:t>ΩDzieci</w:t>
            </w:r>
            <w:proofErr w:type="spellEnd"/>
            <w:r w:rsidRPr="00B26BDE">
              <w:rPr>
                <w:sz w:val="18"/>
              </w:rPr>
              <w:t xml:space="preserve"> – 50 J przy 50 Ω (standardowe zastosowanie)</w:t>
            </w:r>
          </w:p>
          <w:p w14:paraId="1D621FE3" w14:textId="77777777" w:rsidR="0070642F" w:rsidRDefault="0070642F" w:rsidP="004E12FA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>Czas ładowania i analizy (od zakończenia RKO): 6s.</w:t>
            </w:r>
          </w:p>
          <w:p w14:paraId="586DFC83" w14:textId="77777777" w:rsidR="0070642F" w:rsidRPr="00B26BDE" w:rsidRDefault="0070642F" w:rsidP="004E12FA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>Kształt fali: e-</w:t>
            </w:r>
            <w:proofErr w:type="spellStart"/>
            <w:r w:rsidRPr="00B26BDE">
              <w:rPr>
                <w:sz w:val="18"/>
              </w:rPr>
              <w:t>cube</w:t>
            </w:r>
            <w:proofErr w:type="spellEnd"/>
            <w:r w:rsidRPr="00B26BDE">
              <w:rPr>
                <w:sz w:val="18"/>
              </w:rPr>
              <w:t xml:space="preserve"> dwufazowa (ścięta wykładniczo)</w:t>
            </w:r>
          </w:p>
          <w:p w14:paraId="0E7D1E83" w14:textId="77777777" w:rsidR="0070642F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EKG</w:t>
            </w:r>
          </w:p>
          <w:p w14:paraId="710830CC" w14:textId="77777777" w:rsidR="0070642F" w:rsidRDefault="0070642F" w:rsidP="004E12FA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Odprowadzenie EKG: II</w:t>
            </w:r>
          </w:p>
          <w:p w14:paraId="6244FE90" w14:textId="77777777" w:rsidR="0070642F" w:rsidRDefault="0070642F" w:rsidP="004E12FA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 xml:space="preserve">Reakcja na częstotliwość: 1 </w:t>
            </w:r>
            <w:proofErr w:type="spellStart"/>
            <w:r w:rsidRPr="00B26BDE">
              <w:rPr>
                <w:sz w:val="18"/>
              </w:rPr>
              <w:t>Hz</w:t>
            </w:r>
            <w:proofErr w:type="spellEnd"/>
            <w:r w:rsidRPr="00B26BDE">
              <w:rPr>
                <w:sz w:val="18"/>
              </w:rPr>
              <w:t xml:space="preserve"> do 30 </w:t>
            </w:r>
            <w:proofErr w:type="spellStart"/>
            <w:r w:rsidRPr="00B26BDE">
              <w:rPr>
                <w:sz w:val="18"/>
              </w:rPr>
              <w:t>Hz</w:t>
            </w:r>
            <w:proofErr w:type="spellEnd"/>
          </w:p>
          <w:p w14:paraId="0BE6CF47" w14:textId="77777777" w:rsidR="0070642F" w:rsidRDefault="0070642F" w:rsidP="004E12FA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 xml:space="preserve">Zakres </w:t>
            </w:r>
            <w:proofErr w:type="spellStart"/>
            <w:r w:rsidRPr="00B26BDE">
              <w:rPr>
                <w:sz w:val="18"/>
              </w:rPr>
              <w:t>impendancji</w:t>
            </w:r>
            <w:proofErr w:type="spellEnd"/>
            <w:r w:rsidRPr="00B26BDE">
              <w:rPr>
                <w:sz w:val="18"/>
              </w:rPr>
              <w:t xml:space="preserve">: 25 Ω do 175 Ω (wyładowanie nie zostanie przeprowadzone w przypadku, gdy </w:t>
            </w:r>
            <w:proofErr w:type="spellStart"/>
            <w:r w:rsidRPr="00B26BDE">
              <w:rPr>
                <w:sz w:val="18"/>
              </w:rPr>
              <w:t>impendancja</w:t>
            </w:r>
            <w:proofErr w:type="spellEnd"/>
            <w:r w:rsidRPr="00B26BDE">
              <w:rPr>
                <w:sz w:val="18"/>
              </w:rPr>
              <w:t xml:space="preserve"> pacjenta wykracza poza powyższy zakres)</w:t>
            </w:r>
          </w:p>
          <w:p w14:paraId="30AA9F06" w14:textId="77777777" w:rsidR="0070642F" w:rsidRDefault="0070642F" w:rsidP="004E12FA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>Rytmy wymagające defibrylacji: Migotanie komór lub szybkie migotanie komór</w:t>
            </w:r>
          </w:p>
          <w:p w14:paraId="1CA386EB" w14:textId="77777777" w:rsidR="0070642F" w:rsidRPr="00B26BDE" w:rsidRDefault="0070642F" w:rsidP="004E12FA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>Czułość i specyfika: Spełnia wymogi ANSI/AAMI DF80</w:t>
            </w:r>
          </w:p>
          <w:p w14:paraId="487BA1C3" w14:textId="77777777" w:rsidR="0070642F" w:rsidRPr="00205E7D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Wskazówki operacyjne</w:t>
            </w:r>
          </w:p>
          <w:p w14:paraId="49F99F1D" w14:textId="77777777" w:rsidR="0070642F" w:rsidRDefault="0070642F" w:rsidP="004E12FA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205E7D">
              <w:rPr>
                <w:sz w:val="18"/>
              </w:rPr>
              <w:t>Urządzenia kontrolne: Przycisk włączania/wyłączania, przycisk ‘i-Button’, przełącznik trybu defibrylacji pediatrycznej/dorosłych</w:t>
            </w:r>
          </w:p>
          <w:p w14:paraId="0859FD3F" w14:textId="77777777" w:rsidR="0070642F" w:rsidRDefault="0070642F" w:rsidP="004E12FA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>Status LCD: Wyświetla status urządzenia, poziom naładowania baterii oraz status elektrod</w:t>
            </w:r>
          </w:p>
          <w:p w14:paraId="7F5507F7" w14:textId="77777777" w:rsidR="0070642F" w:rsidRPr="00B26BDE" w:rsidRDefault="0070642F" w:rsidP="004E12FA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</w:rPr>
            </w:pPr>
            <w:r w:rsidRPr="00B26BDE">
              <w:rPr>
                <w:sz w:val="18"/>
              </w:rPr>
              <w:t xml:space="preserve">Głośnik: Wydaje komendy głosowe, CU-SP1 analizuje poziom odgłosów otoczenia w trakcie pracy. W przypadku wysokiej głośności odgłosów z otoczenia, urządzenie automatycznie </w:t>
            </w:r>
            <w:r w:rsidRPr="00B26BDE">
              <w:rPr>
                <w:sz w:val="18"/>
                <w:szCs w:val="18"/>
              </w:rPr>
              <w:t>zwiększa głośność komend by były wyraźnie słyszalne.</w:t>
            </w:r>
          </w:p>
          <w:p w14:paraId="7C1F83C4" w14:textId="77777777" w:rsidR="0070642F" w:rsidRPr="00D435F0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Test auto-diagnostyczny</w:t>
            </w:r>
          </w:p>
          <w:p w14:paraId="600EEBEA" w14:textId="77777777" w:rsidR="0070642F" w:rsidRPr="00B26BDE" w:rsidRDefault="0070642F" w:rsidP="004E12FA">
            <w:pPr>
              <w:pStyle w:val="TableParagraph"/>
              <w:numPr>
                <w:ilvl w:val="0"/>
                <w:numId w:val="1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Automatyczny: Test </w:t>
            </w:r>
            <w:proofErr w:type="spellStart"/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>autodiagnostyczny</w:t>
            </w:r>
            <w:proofErr w:type="spellEnd"/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dotyczący włączania/wyłączania, czasu pracy, testy d</w:t>
            </w: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zienne, tygodniowe i miesięczne </w:t>
            </w:r>
            <w:r w:rsidRPr="005C106B">
              <w:rPr>
                <w:rFonts w:eastAsia="Times New Roman" w:cs="Times New Roman"/>
                <w:sz w:val="18"/>
                <w:szCs w:val="18"/>
                <w:lang w:eastAsia="pl-PL"/>
              </w:rPr>
              <w:t>• Manualny: Test dotyczący zamontowania baterii (wykonany gdy użytkownik włoży baterię do odpowiedniego miejsca w urządzeniu)</w:t>
            </w:r>
          </w:p>
          <w:p w14:paraId="377D57A2" w14:textId="77777777" w:rsidR="0070642F" w:rsidRPr="00B26BDE" w:rsidRDefault="0070642F" w:rsidP="004E12FA">
            <w:pPr>
              <w:pStyle w:val="TableParagraph"/>
              <w:numPr>
                <w:ilvl w:val="0"/>
                <w:numId w:val="13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Jednorazowa bateria </w:t>
            </w:r>
            <w:r w:rsidRPr="00D435F0">
              <w:rPr>
                <w:rFonts w:eastAsia="Times New Roman" w:cs="Times New Roman"/>
                <w:sz w:val="18"/>
                <w:szCs w:val="18"/>
                <w:lang w:eastAsia="pl-PL"/>
              </w:rPr>
              <w:t>•</w:t>
            </w: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Rodzaj baterii: 12V DC, 4,2Ah LiMnO2, jednorazowego użytku: </w:t>
            </w:r>
            <w:proofErr w:type="spellStart"/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Longlife</w:t>
            </w:r>
            <w:proofErr w:type="spellEnd"/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• Wydajność: Przynajmniej 200 wyładowań w przypadku nowej baterii lub 8 godzin pracy w temperaturze pokojowej • Przydatność do użycia </w:t>
            </w: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trybie </w:t>
            </w:r>
            <w:proofErr w:type="spellStart"/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standby</w:t>
            </w:r>
            <w:proofErr w:type="spellEnd"/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(po włożeniu baterii): Przynajmniej </w:t>
            </w:r>
            <w:r w:rsidRPr="00B26BDE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5 lat</w:t>
            </w: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, jeżeli bateria jest przechowywana zgodnie z instrukcją.</w:t>
            </w:r>
          </w:p>
          <w:p w14:paraId="7F3BD922" w14:textId="462A5483" w:rsidR="0070642F" w:rsidRPr="00D435F0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824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Elektrody</w:t>
            </w:r>
            <w:r w:rsidR="00B26BDE" w:rsidRPr="00D435F0">
              <w:rPr>
                <w:sz w:val="18"/>
                <w:szCs w:val="18"/>
              </w:rPr>
              <w:t xml:space="preserve"> - </w:t>
            </w: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Elektrody dla dorosłych</w:t>
            </w:r>
          </w:p>
          <w:p w14:paraId="3605DA26" w14:textId="77777777" w:rsidR="0070642F" w:rsidRPr="00B26BDE" w:rsidRDefault="0070642F" w:rsidP="004E12FA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</w:tabs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Obszar elektrod: 120 cm2 • Całkowita długość kabla: 120 cm</w:t>
            </w:r>
          </w:p>
          <w:p w14:paraId="198EB3C1" w14:textId="77777777" w:rsidR="0070642F" w:rsidRPr="00B26BDE" w:rsidRDefault="0070642F" w:rsidP="004E12FA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</w:tabs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Okres przydatności: min. 30 miesięcy od daty produkcji</w:t>
            </w:r>
          </w:p>
          <w:p w14:paraId="1292C5B0" w14:textId="77777777" w:rsidR="0070642F" w:rsidRPr="00D435F0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Przechowywanie i transfer danych</w:t>
            </w:r>
          </w:p>
          <w:p w14:paraId="23B6AADC" w14:textId="77777777" w:rsidR="0070642F" w:rsidRPr="00B26BDE" w:rsidRDefault="0070642F" w:rsidP="004E12FA">
            <w:pPr>
              <w:pStyle w:val="TableParagraph"/>
              <w:numPr>
                <w:ilvl w:val="0"/>
                <w:numId w:val="15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Wewnętrzna pamięć przechowywania danych: 5 osobnych operacji trwających do 3 godzin każda</w:t>
            </w:r>
          </w:p>
          <w:p w14:paraId="31C57D0F" w14:textId="77777777" w:rsidR="0070642F" w:rsidRPr="00B26BDE" w:rsidRDefault="0070642F" w:rsidP="004E12FA">
            <w:pPr>
              <w:pStyle w:val="TableParagraph"/>
              <w:numPr>
                <w:ilvl w:val="0"/>
                <w:numId w:val="15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Karta SD: Pamięć zewnętrzna, dane można kopiować z pamięci wewnętrznej na kartę SD</w:t>
            </w:r>
          </w:p>
          <w:p w14:paraId="005B78B4" w14:textId="77777777" w:rsidR="0070642F" w:rsidRPr="00B26BDE" w:rsidRDefault="0070642F" w:rsidP="004E12FA">
            <w:pPr>
              <w:pStyle w:val="TableParagraph"/>
              <w:numPr>
                <w:ilvl w:val="0"/>
                <w:numId w:val="15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proofErr w:type="spellStart"/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IrDA</w:t>
            </w:r>
            <w:proofErr w:type="spellEnd"/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: Dla celów komunikacji z komputerem</w:t>
            </w:r>
          </w:p>
          <w:p w14:paraId="5032331C" w14:textId="77777777" w:rsidR="0070642F" w:rsidRPr="00D435F0" w:rsidRDefault="0070642F" w:rsidP="004E12FA">
            <w:pPr>
              <w:pStyle w:val="TableParagraph"/>
              <w:numPr>
                <w:ilvl w:val="0"/>
                <w:numId w:val="9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435F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Standardy</w:t>
            </w:r>
          </w:p>
          <w:p w14:paraId="30DF88F9" w14:textId="77777777" w:rsidR="0070642F" w:rsidRPr="00B26BDE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FC0384">
              <w:rPr>
                <w:rFonts w:eastAsia="Times New Roman" w:cs="Times New Roman"/>
                <w:sz w:val="18"/>
                <w:szCs w:val="18"/>
                <w:lang w:eastAsia="pl-PL"/>
              </w:rPr>
              <w:t>Uszczelnianie: Spełnia normę DIN EN 60529:IP55</w:t>
            </w:r>
          </w:p>
          <w:p w14:paraId="0A968B7B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B26BDE">
              <w:rPr>
                <w:rFonts w:eastAsia="Times New Roman" w:cs="Times New Roman"/>
                <w:sz w:val="18"/>
                <w:szCs w:val="18"/>
                <w:lang w:eastAsia="pl-PL"/>
              </w:rPr>
              <w:t>ESD: Spełnia normę EN 61000-4-2:2001</w:t>
            </w:r>
          </w:p>
          <w:p w14:paraId="4C71AB0D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Interferencja elektromagnetyczna (EMI) (emisja promieniowania): Spełnia normę EN 60601-1-2, metoda EN 55011:2007 + A2:2007, Grupa 1, Klasa B</w:t>
            </w:r>
          </w:p>
          <w:p w14:paraId="3FBBE27F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Interferencja elektromagnetyczna (EMI) (odporność): Spełnia normę IEC 60601-1-2, metoda EN 61000-4-3:2006 + A1:2008 Poziom 3(10V/m 80MHz do 2500MHz)</w:t>
            </w:r>
          </w:p>
          <w:p w14:paraId="25ECF4A2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Drgania: W trybie pracy: spełnia normę MIL-STD-810G Rys. 514.6E-1, </w:t>
            </w:r>
            <w:proofErr w:type="spellStart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losowoW</w:t>
            </w:r>
            <w:proofErr w:type="spellEnd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trybie </w:t>
            </w:r>
            <w:proofErr w:type="spellStart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standby</w:t>
            </w:r>
            <w:proofErr w:type="spellEnd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: spełnia normę MIL-STD-810G Rys. 514.6E-2, o zmiennej częstotliwości (‘</w:t>
            </w:r>
            <w:proofErr w:type="spellStart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swept</w:t>
            </w:r>
            <w:proofErr w:type="spellEnd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sine’)</w:t>
            </w:r>
          </w:p>
          <w:p w14:paraId="0E71C42B" w14:textId="686A62D1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(helikopter) Wysokość: 0 do 15 000 stóp (w trybie pracy i trybie przechowywania)</w:t>
            </w:r>
          </w:p>
          <w:p w14:paraId="3D7F6CE1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Upuszczenie: Odporne na upuszczenie z wysokości 1,2 metrów na dowolną powierzchnię</w:t>
            </w:r>
          </w:p>
          <w:p w14:paraId="5C80C39C" w14:textId="77777777" w:rsidR="0070642F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Warunki środowiskowe: Tryb pracy: 0⁰C ~ 50⁰C, 5% ~ 95% (bez kondensacji)W trybie </w:t>
            </w:r>
            <w:proofErr w:type="spellStart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standby</w:t>
            </w:r>
            <w:proofErr w:type="spellEnd"/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>: 0⁰C ~ 50⁰C, 5% ~ 95% (bez kondensacji)</w:t>
            </w:r>
          </w:p>
          <w:p w14:paraId="6E84C131" w14:textId="0993369F" w:rsidR="001D6A9A" w:rsidRPr="00D70B35" w:rsidRDefault="0070642F" w:rsidP="004E12FA">
            <w:pPr>
              <w:pStyle w:val="TableParagraph"/>
              <w:numPr>
                <w:ilvl w:val="0"/>
                <w:numId w:val="16"/>
              </w:numPr>
              <w:tabs>
                <w:tab w:val="left" w:pos="1290"/>
              </w:tabs>
              <w:spacing w:line="192" w:lineRule="exact"/>
              <w:jc w:val="both"/>
              <w:rPr>
                <w:sz w:val="18"/>
                <w:szCs w:val="18"/>
              </w:rPr>
            </w:pPr>
            <w:r w:rsidRPr="00D70B35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Podczas transportu: -20⁰C ~ 60⁰C, 5% ~ 95% (bez kondensacji), tylko urządzenie </w:t>
            </w:r>
          </w:p>
        </w:tc>
      </w:tr>
      <w:tr w:rsidR="001D6A9A" w14:paraId="3FA5F2F4" w14:textId="77777777" w:rsidTr="00AC3F9B">
        <w:trPr>
          <w:trHeight w:val="590"/>
        </w:trPr>
        <w:tc>
          <w:tcPr>
            <w:tcW w:w="411" w:type="dxa"/>
          </w:tcPr>
          <w:p w14:paraId="5B93DB81" w14:textId="2F98FBFF" w:rsidR="001D6A9A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3.</w:t>
            </w:r>
          </w:p>
        </w:tc>
        <w:tc>
          <w:tcPr>
            <w:tcW w:w="2127" w:type="dxa"/>
          </w:tcPr>
          <w:p w14:paraId="5258BEC0" w14:textId="7CACAB3E" w:rsidR="001D6A9A" w:rsidRPr="001D6A9A" w:rsidRDefault="001D6A9A" w:rsidP="002334FF">
            <w:pPr>
              <w:pStyle w:val="TableParagraph"/>
              <w:ind w:left="0"/>
              <w:rPr>
                <w:sz w:val="18"/>
              </w:rPr>
            </w:pPr>
            <w:r w:rsidRPr="001D6A9A">
              <w:rPr>
                <w:sz w:val="18"/>
              </w:rPr>
              <w:t xml:space="preserve">Ubranie specjalne SX4 </w:t>
            </w:r>
            <w:r w:rsidR="00911990">
              <w:rPr>
                <w:sz w:val="18"/>
              </w:rPr>
              <w:t xml:space="preserve">- </w:t>
            </w:r>
            <w:r w:rsidR="00911990">
              <w:rPr>
                <w:sz w:val="18"/>
              </w:rPr>
              <w:br/>
            </w:r>
            <w:r w:rsidRPr="001D6A9A">
              <w:rPr>
                <w:sz w:val="18"/>
              </w:rPr>
              <w:t xml:space="preserve">2 częściowe </w:t>
            </w:r>
          </w:p>
        </w:tc>
        <w:tc>
          <w:tcPr>
            <w:tcW w:w="850" w:type="dxa"/>
          </w:tcPr>
          <w:p w14:paraId="319AB241" w14:textId="79E50A40" w:rsidR="001D6A9A" w:rsidRDefault="002334FF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 w:rsidRPr="002334FF">
              <w:rPr>
                <w:sz w:val="18"/>
              </w:rPr>
              <w:t>12 szt.</w:t>
            </w:r>
          </w:p>
        </w:tc>
        <w:tc>
          <w:tcPr>
            <w:tcW w:w="5683" w:type="dxa"/>
          </w:tcPr>
          <w:p w14:paraId="633531A2" w14:textId="46A6A997" w:rsidR="00D435F0" w:rsidRPr="00D435F0" w:rsidRDefault="00D435F0" w:rsidP="00D435F0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435F0">
              <w:rPr>
                <w:b/>
                <w:sz w:val="18"/>
              </w:rPr>
              <w:t xml:space="preserve">Minimalne wymagania: </w:t>
            </w:r>
          </w:p>
          <w:p w14:paraId="776DFB43" w14:textId="4033AEDA" w:rsidR="00D405BB" w:rsidRDefault="00D405BB" w:rsidP="004E12FA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Kolor piaskowy</w:t>
            </w:r>
          </w:p>
          <w:p w14:paraId="7CF79755" w14:textId="77777777" w:rsidR="000C2C8D" w:rsidRDefault="000C2C8D" w:rsidP="004E12FA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przeznaczone</w:t>
            </w:r>
            <w:r w:rsidRPr="000C2C8D">
              <w:rPr>
                <w:sz w:val="18"/>
              </w:rPr>
              <w:t xml:space="preserve"> dla Państwowych i Ochotniczych Jednostek Straży Pożarnej. </w:t>
            </w:r>
          </w:p>
          <w:p w14:paraId="5874AFD4" w14:textId="77777777" w:rsidR="001D6A9A" w:rsidRDefault="000C2C8D" w:rsidP="004E12FA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0C2C8D">
              <w:rPr>
                <w:sz w:val="18"/>
              </w:rPr>
              <w:t>Ubranie ciężkie w 100% zgodne z OPZ KG PSP z dnia 9 kwietnia 2019r. i posiadające aktualne świadectwo dopuszczenia nr 4076/2020.</w:t>
            </w:r>
          </w:p>
          <w:p w14:paraId="62768B4F" w14:textId="77777777" w:rsidR="00045AB0" w:rsidRDefault="00045AB0" w:rsidP="004E12FA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045AB0">
              <w:rPr>
                <w:sz w:val="18"/>
                <w:szCs w:val="18"/>
              </w:rPr>
              <w:t xml:space="preserve">Zewnętrzna część ubrania pokryta siatką </w:t>
            </w:r>
            <w:proofErr w:type="spellStart"/>
            <w:r w:rsidRPr="00045AB0">
              <w:rPr>
                <w:sz w:val="18"/>
                <w:szCs w:val="18"/>
              </w:rPr>
              <w:t>rib</w:t>
            </w:r>
            <w:proofErr w:type="spellEnd"/>
            <w:r w:rsidRPr="00045AB0">
              <w:rPr>
                <w:sz w:val="18"/>
                <w:szCs w:val="18"/>
              </w:rPr>
              <w:t xml:space="preserve">-stop. </w:t>
            </w:r>
            <w:r w:rsidRPr="00045AB0">
              <w:rPr>
                <w:sz w:val="18"/>
                <w:szCs w:val="18"/>
              </w:rPr>
              <w:br/>
              <w:t>Otwory rewizyjne umożliwiające ocenę stanu membrany.</w:t>
            </w:r>
            <w:r w:rsidRPr="00045AB0">
              <w:rPr>
                <w:sz w:val="18"/>
                <w:szCs w:val="18"/>
              </w:rPr>
              <w:br/>
              <w:t xml:space="preserve">Rękawy i dół nogawek wykończone wzmocnieniami </w:t>
            </w:r>
            <w:r>
              <w:rPr>
                <w:sz w:val="18"/>
                <w:szCs w:val="18"/>
              </w:rPr>
              <w:t xml:space="preserve">z </w:t>
            </w:r>
            <w:proofErr w:type="spellStart"/>
            <w:r>
              <w:rPr>
                <w:sz w:val="18"/>
                <w:szCs w:val="18"/>
              </w:rPr>
              <w:t>Kevlaru</w:t>
            </w:r>
            <w:proofErr w:type="spellEnd"/>
            <w:r>
              <w:rPr>
                <w:sz w:val="18"/>
                <w:szCs w:val="18"/>
              </w:rPr>
              <w:t xml:space="preserve"> pokrytego silikonem. </w:t>
            </w:r>
            <w:r w:rsidRPr="00045AB0">
              <w:rPr>
                <w:sz w:val="18"/>
                <w:szCs w:val="18"/>
              </w:rPr>
              <w:t>Ochrona kolan z wymiennymi podus</w:t>
            </w:r>
            <w:r>
              <w:rPr>
                <w:sz w:val="18"/>
                <w:szCs w:val="18"/>
              </w:rPr>
              <w:t xml:space="preserve">zkami i wzmocnieniem z </w:t>
            </w:r>
            <w:proofErr w:type="spellStart"/>
            <w:r>
              <w:rPr>
                <w:sz w:val="18"/>
                <w:szCs w:val="18"/>
              </w:rPr>
              <w:t>kevlaru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045AB0">
              <w:rPr>
                <w:sz w:val="18"/>
                <w:szCs w:val="18"/>
              </w:rPr>
              <w:t>Szelki w spodniach regulowa</w:t>
            </w:r>
            <w:r>
              <w:rPr>
                <w:sz w:val="18"/>
                <w:szCs w:val="18"/>
              </w:rPr>
              <w:t xml:space="preserve">ne (możliwość wypięcia szelek). </w:t>
            </w:r>
            <w:r w:rsidRPr="00045AB0">
              <w:rPr>
                <w:sz w:val="18"/>
                <w:szCs w:val="18"/>
              </w:rPr>
              <w:t>Ubranie wyposażone w zamek typu anty-</w:t>
            </w:r>
            <w:proofErr w:type="spellStart"/>
            <w:r w:rsidRPr="00045AB0">
              <w:rPr>
                <w:sz w:val="18"/>
                <w:szCs w:val="18"/>
              </w:rPr>
              <w:t>panic</w:t>
            </w:r>
            <w:proofErr w:type="spellEnd"/>
            <w:r w:rsidRPr="00045AB0">
              <w:rPr>
                <w:sz w:val="18"/>
                <w:szCs w:val="18"/>
              </w:rPr>
              <w:t>.</w:t>
            </w:r>
          </w:p>
          <w:p w14:paraId="439BA553" w14:textId="60D35368" w:rsidR="00603318" w:rsidRDefault="008E3E4F" w:rsidP="004E12FA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Rozmiar</w:t>
            </w:r>
            <w:r w:rsidR="00080D93">
              <w:rPr>
                <w:sz w:val="18"/>
                <w:szCs w:val="18"/>
              </w:rPr>
              <w:t xml:space="preserve">: </w:t>
            </w:r>
          </w:p>
          <w:p w14:paraId="26339B7E" w14:textId="5B6B9B5A" w:rsidR="00080D93" w:rsidRDefault="00080D93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B2 – 2 szt. </w:t>
            </w:r>
          </w:p>
          <w:p w14:paraId="4A33BFD5" w14:textId="55874CF4" w:rsidR="00080D93" w:rsidRDefault="00080D93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 – 1 szt.</w:t>
            </w:r>
          </w:p>
          <w:p w14:paraId="42A00D13" w14:textId="3F6A18E6" w:rsidR="00080D93" w:rsidRDefault="00080D93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B4 – 1 szt. </w:t>
            </w:r>
          </w:p>
          <w:p w14:paraId="644A0A97" w14:textId="544B5E5A" w:rsidR="00080D93" w:rsidRDefault="00080D93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C2 – 3 szt. </w:t>
            </w:r>
          </w:p>
          <w:p w14:paraId="3FBE873C" w14:textId="5C3635DB" w:rsidR="00654892" w:rsidRDefault="00654892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C3 – 2 szt. </w:t>
            </w:r>
          </w:p>
          <w:p w14:paraId="05349DF4" w14:textId="2259AC06" w:rsidR="00654892" w:rsidRDefault="00654892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 – 2 szt. </w:t>
            </w:r>
          </w:p>
          <w:p w14:paraId="16B52DAD" w14:textId="49014A6E" w:rsidR="00603318" w:rsidRPr="00D435F0" w:rsidRDefault="00654892" w:rsidP="004E12FA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 – 1 szt. </w:t>
            </w:r>
          </w:p>
        </w:tc>
      </w:tr>
      <w:tr w:rsidR="00990897" w14:paraId="7339A4B6" w14:textId="77777777" w:rsidTr="00AC3F9B">
        <w:trPr>
          <w:trHeight w:val="590"/>
        </w:trPr>
        <w:tc>
          <w:tcPr>
            <w:tcW w:w="411" w:type="dxa"/>
          </w:tcPr>
          <w:p w14:paraId="49BA74D1" w14:textId="467A4606" w:rsidR="00990897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4.</w:t>
            </w:r>
          </w:p>
        </w:tc>
        <w:tc>
          <w:tcPr>
            <w:tcW w:w="2127" w:type="dxa"/>
          </w:tcPr>
          <w:p w14:paraId="112041D5" w14:textId="3CDF154C" w:rsidR="00990897" w:rsidRPr="001D6A9A" w:rsidRDefault="00F20F76" w:rsidP="00F20F7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Ubranie koszarowe </w:t>
            </w:r>
          </w:p>
        </w:tc>
        <w:tc>
          <w:tcPr>
            <w:tcW w:w="850" w:type="dxa"/>
          </w:tcPr>
          <w:p w14:paraId="1D8A3BEF" w14:textId="45D48259" w:rsidR="00990897" w:rsidRDefault="00F20F76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 w:rsidRPr="00F20F76">
              <w:rPr>
                <w:sz w:val="18"/>
              </w:rPr>
              <w:t>7 szt.</w:t>
            </w:r>
          </w:p>
        </w:tc>
        <w:tc>
          <w:tcPr>
            <w:tcW w:w="5683" w:type="dxa"/>
          </w:tcPr>
          <w:p w14:paraId="3C156ED6" w14:textId="77777777" w:rsidR="00BB0743" w:rsidRPr="00D435F0" w:rsidRDefault="00BB0743" w:rsidP="00BB0743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435F0">
              <w:rPr>
                <w:b/>
                <w:sz w:val="18"/>
              </w:rPr>
              <w:t xml:space="preserve">Minimalne wymagania: </w:t>
            </w:r>
          </w:p>
          <w:p w14:paraId="1D49D5D2" w14:textId="77777777" w:rsidR="00BB0743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Kolor piaskowy</w:t>
            </w:r>
          </w:p>
          <w:p w14:paraId="5B3BD615" w14:textId="77777777" w:rsidR="002B017B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 xml:space="preserve">Materiał </w:t>
            </w:r>
            <w:proofErr w:type="spellStart"/>
            <w:r w:rsidRPr="006C71FA">
              <w:rPr>
                <w:sz w:val="18"/>
                <w:szCs w:val="18"/>
              </w:rPr>
              <w:t>Ribstop</w:t>
            </w:r>
            <w:proofErr w:type="spellEnd"/>
            <w:r w:rsidRPr="006C71FA">
              <w:rPr>
                <w:sz w:val="18"/>
                <w:szCs w:val="18"/>
              </w:rPr>
              <w:t xml:space="preserve">: połączenie bawełny (50%) i poliestru (50%) </w:t>
            </w:r>
          </w:p>
          <w:p w14:paraId="0592DC03" w14:textId="77777777" w:rsidR="00091A5F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>Wypi</w:t>
            </w:r>
            <w:r w:rsidR="00091A5F" w:rsidRPr="006C71FA">
              <w:rPr>
                <w:sz w:val="18"/>
                <w:szCs w:val="18"/>
              </w:rPr>
              <w:t>nane szelki</w:t>
            </w:r>
          </w:p>
          <w:p w14:paraId="090C2935" w14:textId="77777777" w:rsidR="00091A5F" w:rsidRPr="006C71FA" w:rsidRDefault="00091A5F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>Dopasowany krój</w:t>
            </w:r>
          </w:p>
          <w:p w14:paraId="5277A019" w14:textId="77777777" w:rsidR="00091A5F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>Funkcjonalne kieszenie: boczna kieszeń na spodniach i kieszonka na prawym rękawie.</w:t>
            </w:r>
          </w:p>
          <w:p w14:paraId="66974820" w14:textId="77777777" w:rsidR="00497A1E" w:rsidRPr="006C71FA" w:rsidRDefault="00497A1E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>Zwężane nogawki dopasowan</w:t>
            </w:r>
            <w:r w:rsidR="00BB0743" w:rsidRPr="006C71FA">
              <w:rPr>
                <w:sz w:val="18"/>
                <w:szCs w:val="18"/>
              </w:rPr>
              <w:t>e do specjalnych butów strażackich</w:t>
            </w:r>
          </w:p>
          <w:p w14:paraId="2144E67F" w14:textId="77777777" w:rsidR="00497A1E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 xml:space="preserve">Wzmocnione kolana: Czarne obszycia z materiału </w:t>
            </w:r>
            <w:proofErr w:type="spellStart"/>
            <w:r w:rsidRPr="006C71FA">
              <w:rPr>
                <w:sz w:val="18"/>
                <w:szCs w:val="18"/>
              </w:rPr>
              <w:t>Ribstop</w:t>
            </w:r>
            <w:proofErr w:type="spellEnd"/>
            <w:r w:rsidRPr="006C71FA">
              <w:rPr>
                <w:sz w:val="18"/>
                <w:szCs w:val="18"/>
              </w:rPr>
              <w:t xml:space="preserve"> na kolanach dla wzmocnienia tej części spodni</w:t>
            </w:r>
          </w:p>
          <w:p w14:paraId="5C8423E2" w14:textId="77777777" w:rsidR="006C71FA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>Gumki u dołu nogawek: Gumki zakładane pod stopy zapobiegają</w:t>
            </w:r>
            <w:r w:rsidR="00497A1E" w:rsidRPr="006C71FA">
              <w:rPr>
                <w:sz w:val="18"/>
                <w:szCs w:val="18"/>
              </w:rPr>
              <w:t>ce</w:t>
            </w:r>
            <w:r w:rsidRPr="006C71FA">
              <w:rPr>
                <w:sz w:val="18"/>
                <w:szCs w:val="18"/>
              </w:rPr>
              <w:t xml:space="preserve"> unoszeniu nogawek podczas ruchu</w:t>
            </w:r>
          </w:p>
          <w:p w14:paraId="6968AD16" w14:textId="77777777" w:rsidR="006C71FA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6C71FA">
              <w:rPr>
                <w:sz w:val="18"/>
                <w:szCs w:val="18"/>
              </w:rPr>
              <w:t xml:space="preserve">Haftowane oznaczenia: Hafty OCHOTNICZA  STRAŻ POŻARNA" i OSP </w:t>
            </w:r>
          </w:p>
          <w:p w14:paraId="51023403" w14:textId="77777777" w:rsidR="00990897" w:rsidRPr="006C71FA" w:rsidRDefault="00BB0743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C71FA">
              <w:rPr>
                <w:sz w:val="18"/>
                <w:szCs w:val="18"/>
              </w:rPr>
              <w:t>Rzepy na kieszeniach i rękawie dla wygodnego umieszczenia dystynkcji, imiennika i naszywki z logo OSP</w:t>
            </w:r>
          </w:p>
          <w:p w14:paraId="4B678701" w14:textId="77777777" w:rsidR="006C71FA" w:rsidRPr="006C71FA" w:rsidRDefault="006C71FA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6C71FA">
              <w:rPr>
                <w:sz w:val="18"/>
              </w:rPr>
              <w:t xml:space="preserve">Rozmiar: </w:t>
            </w:r>
          </w:p>
          <w:p w14:paraId="224291AB" w14:textId="77777777" w:rsidR="00746675" w:rsidRDefault="00746675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B2 – 3</w:t>
            </w:r>
            <w:r w:rsidR="006C71FA" w:rsidRPr="006C71FA">
              <w:rPr>
                <w:sz w:val="18"/>
              </w:rPr>
              <w:t xml:space="preserve"> szt.</w:t>
            </w:r>
          </w:p>
          <w:p w14:paraId="6EEC8C2C" w14:textId="35DEF821" w:rsidR="006C71FA" w:rsidRPr="00746675" w:rsidRDefault="006C71FA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746675">
              <w:rPr>
                <w:sz w:val="18"/>
              </w:rPr>
              <w:t>B3 – 1 szt</w:t>
            </w:r>
            <w:r w:rsidR="00746675" w:rsidRPr="00746675">
              <w:rPr>
                <w:sz w:val="18"/>
              </w:rPr>
              <w:t>.</w:t>
            </w:r>
          </w:p>
          <w:p w14:paraId="472FC3C7" w14:textId="77777777" w:rsidR="00746675" w:rsidRDefault="00746675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 xml:space="preserve">C2 – 2 szt. </w:t>
            </w:r>
          </w:p>
          <w:p w14:paraId="5B29F21A" w14:textId="353AD632" w:rsidR="00746675" w:rsidRPr="00746675" w:rsidRDefault="00746675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 xml:space="preserve">D3 – 1 szt. </w:t>
            </w:r>
          </w:p>
        </w:tc>
      </w:tr>
      <w:tr w:rsidR="00990897" w:rsidRPr="00ED77C0" w14:paraId="4979D892" w14:textId="77777777" w:rsidTr="00AC3F9B">
        <w:trPr>
          <w:trHeight w:val="590"/>
        </w:trPr>
        <w:tc>
          <w:tcPr>
            <w:tcW w:w="411" w:type="dxa"/>
          </w:tcPr>
          <w:p w14:paraId="1858FAE6" w14:textId="3C79B3D6" w:rsidR="00990897" w:rsidRPr="00ED77C0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ED77C0">
              <w:rPr>
                <w:spacing w:val="-5"/>
                <w:sz w:val="18"/>
                <w:szCs w:val="18"/>
              </w:rPr>
              <w:t>5.</w:t>
            </w:r>
          </w:p>
        </w:tc>
        <w:tc>
          <w:tcPr>
            <w:tcW w:w="2127" w:type="dxa"/>
          </w:tcPr>
          <w:p w14:paraId="289E1323" w14:textId="42737E52" w:rsidR="00990897" w:rsidRPr="00ED77C0" w:rsidRDefault="00990897" w:rsidP="00F20F76">
            <w:pPr>
              <w:pStyle w:val="TableParagraph"/>
              <w:ind w:left="0"/>
              <w:rPr>
                <w:sz w:val="18"/>
                <w:szCs w:val="18"/>
              </w:rPr>
            </w:pPr>
            <w:r w:rsidRPr="00ED77C0">
              <w:rPr>
                <w:sz w:val="18"/>
                <w:szCs w:val="18"/>
              </w:rPr>
              <w:t>Hełm strażacki</w:t>
            </w:r>
          </w:p>
        </w:tc>
        <w:tc>
          <w:tcPr>
            <w:tcW w:w="850" w:type="dxa"/>
          </w:tcPr>
          <w:p w14:paraId="5350E76D" w14:textId="30297B7F" w:rsidR="00990897" w:rsidRPr="00ED77C0" w:rsidRDefault="00F20F76">
            <w:pPr>
              <w:pStyle w:val="TableParagraph"/>
              <w:spacing w:line="210" w:lineRule="exact"/>
              <w:ind w:left="106"/>
              <w:rPr>
                <w:sz w:val="18"/>
                <w:szCs w:val="18"/>
              </w:rPr>
            </w:pPr>
            <w:r w:rsidRPr="00ED77C0">
              <w:rPr>
                <w:sz w:val="18"/>
                <w:szCs w:val="18"/>
              </w:rPr>
              <w:t>5 szt.</w:t>
            </w:r>
          </w:p>
        </w:tc>
        <w:tc>
          <w:tcPr>
            <w:tcW w:w="5683" w:type="dxa"/>
          </w:tcPr>
          <w:p w14:paraId="0470876A" w14:textId="77777777" w:rsidR="00EA2833" w:rsidRPr="00ED77C0" w:rsidRDefault="00EA2833" w:rsidP="00EA2833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  <w:szCs w:val="18"/>
              </w:rPr>
            </w:pPr>
            <w:r w:rsidRPr="00ED77C0">
              <w:rPr>
                <w:b/>
                <w:sz w:val="18"/>
                <w:szCs w:val="18"/>
              </w:rPr>
              <w:t xml:space="preserve">Minimalne wymagania: </w:t>
            </w:r>
          </w:p>
          <w:p w14:paraId="4DE1046D" w14:textId="1953F3DD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 xml:space="preserve">Masa: </w:t>
            </w:r>
            <w:r w:rsidR="003B19F6" w:rsidRPr="00CC1485">
              <w:rPr>
                <w:bCs/>
                <w:color w:val="000000" w:themeColor="text1"/>
                <w:sz w:val="18"/>
                <w:szCs w:val="18"/>
              </w:rPr>
              <w:t xml:space="preserve">ok. </w:t>
            </w:r>
            <w:r w:rsidRPr="00CC1485">
              <w:rPr>
                <w:bCs/>
                <w:color w:val="000000" w:themeColor="text1"/>
                <w:sz w:val="18"/>
                <w:szCs w:val="18"/>
              </w:rPr>
              <w:t>1385 g</w:t>
            </w:r>
          </w:p>
          <w:p w14:paraId="4C739E3B" w14:textId="18D4195D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Przyłbica</w:t>
            </w:r>
            <w:r w:rsidR="00864901" w:rsidRPr="00CC1485">
              <w:rPr>
                <w:color w:val="000000" w:themeColor="text1"/>
                <w:sz w:val="18"/>
                <w:szCs w:val="18"/>
              </w:rPr>
              <w:t xml:space="preserve"> przeźroczysta</w:t>
            </w:r>
            <w:r w:rsidRPr="00CC1485">
              <w:rPr>
                <w:color w:val="000000" w:themeColor="text1"/>
                <w:sz w:val="18"/>
                <w:szCs w:val="18"/>
              </w:rPr>
              <w:t xml:space="preserve"> chowana pod skorupę hełmu</w:t>
            </w:r>
          </w:p>
          <w:p w14:paraId="0A8A0A50" w14:textId="2A626FD3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 xml:space="preserve">Wewnętrzne okulary ochronne </w:t>
            </w:r>
            <w:r w:rsidR="00BA593E" w:rsidRPr="00CC1485">
              <w:rPr>
                <w:color w:val="000000" w:themeColor="text1"/>
                <w:sz w:val="18"/>
                <w:szCs w:val="18"/>
              </w:rPr>
              <w:t>przyciemniane</w:t>
            </w:r>
          </w:p>
          <w:p w14:paraId="6CBA6079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Powłoka poliwęglanowa zabezpieczająca przyłbicę</w:t>
            </w:r>
          </w:p>
          <w:p w14:paraId="64F77030" w14:textId="2802F2D2" w:rsidR="003B19F6" w:rsidRPr="00CC1485" w:rsidRDefault="003B19F6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rFonts w:cs="Arial"/>
                <w:color w:val="000000" w:themeColor="text1"/>
                <w:sz w:val="18"/>
                <w:szCs w:val="18"/>
              </w:rPr>
              <w:t>Skorupa wykonana metodą wtryskową z tworzywa kompozytowego</w:t>
            </w:r>
          </w:p>
          <w:p w14:paraId="40DDB3C8" w14:textId="0C82CEAA" w:rsidR="00ED77C0" w:rsidRPr="00CC1485" w:rsidRDefault="00ED77C0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rFonts w:cs="Arial"/>
                <w:color w:val="000000" w:themeColor="text1"/>
                <w:sz w:val="18"/>
                <w:szCs w:val="18"/>
              </w:rPr>
              <w:t xml:space="preserve">Pokrętło dopasowywania do obwodu głowy w zakresie </w:t>
            </w:r>
            <w:r w:rsidR="0018044E" w:rsidRPr="00CC1485">
              <w:rPr>
                <w:rFonts w:cs="Arial"/>
                <w:color w:val="000000" w:themeColor="text1"/>
                <w:sz w:val="18"/>
                <w:szCs w:val="18"/>
              </w:rPr>
              <w:t>min. 52-66</w:t>
            </w:r>
            <w:r w:rsidRPr="00CC1485">
              <w:rPr>
                <w:rFonts w:cs="Arial"/>
                <w:color w:val="000000" w:themeColor="text1"/>
                <w:sz w:val="18"/>
                <w:szCs w:val="18"/>
              </w:rPr>
              <w:t xml:space="preserve"> cm</w:t>
            </w:r>
          </w:p>
          <w:p w14:paraId="292E2CE4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Przebadany do użytkowania w niskich temperaturach: do -30 st.</w:t>
            </w:r>
          </w:p>
          <w:p w14:paraId="6B7CEE02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Odporny na ekstremalne temperatury do 1000 st. C w ciągu 10 sekund – co zostało potwierdzone testem “</w:t>
            </w:r>
            <w:proofErr w:type="spellStart"/>
            <w:r w:rsidRPr="00CC1485">
              <w:rPr>
                <w:color w:val="000000" w:themeColor="text1"/>
                <w:sz w:val="18"/>
                <w:szCs w:val="18"/>
              </w:rPr>
              <w:t>flash</w:t>
            </w:r>
            <w:proofErr w:type="spellEnd"/>
            <w:r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C1485">
              <w:rPr>
                <w:color w:val="000000" w:themeColor="text1"/>
                <w:sz w:val="18"/>
                <w:szCs w:val="18"/>
              </w:rPr>
              <w:t>over</w:t>
            </w:r>
            <w:proofErr w:type="spellEnd"/>
            <w:r w:rsidRPr="00CC1485">
              <w:rPr>
                <w:color w:val="000000" w:themeColor="text1"/>
                <w:sz w:val="18"/>
                <w:szCs w:val="18"/>
              </w:rPr>
              <w:t>” podczas badania na zgodność z normą.</w:t>
            </w:r>
          </w:p>
          <w:p w14:paraId="32C3B1FF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Zdolność izolacji elektrycznej E2 i E3</w:t>
            </w:r>
          </w:p>
          <w:p w14:paraId="18905370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Współpracuje z maskami aparatów oddechowych</w:t>
            </w:r>
          </w:p>
          <w:p w14:paraId="73DDB452" w14:textId="77777777" w:rsidR="009B0B6A" w:rsidRPr="00CC1485" w:rsidRDefault="009B0B6A" w:rsidP="003F4353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Zintegrowana osłona krawędzi</w:t>
            </w:r>
          </w:p>
          <w:p w14:paraId="1B5B9651" w14:textId="77777777" w:rsidR="009B0B6A" w:rsidRPr="00CC1485" w:rsidRDefault="009B0B6A" w:rsidP="00BC4F7C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Hełm standardowo wyposażony w adaptery do mocowania maski APB oraz “gniazda”  do mocowania latarek</w:t>
            </w:r>
          </w:p>
          <w:p w14:paraId="23A263E4" w14:textId="77777777" w:rsidR="009B0B6A" w:rsidRDefault="009B0B6A" w:rsidP="00BC4F7C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 xml:space="preserve">Osłona karku: </w:t>
            </w:r>
            <w:proofErr w:type="spellStart"/>
            <w:r w:rsidRPr="00CC1485">
              <w:rPr>
                <w:color w:val="000000" w:themeColor="text1"/>
                <w:sz w:val="18"/>
                <w:szCs w:val="18"/>
              </w:rPr>
              <w:t>aluminizowana</w:t>
            </w:r>
            <w:proofErr w:type="spellEnd"/>
            <w:r w:rsidRPr="00CC1485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CC1485">
              <w:rPr>
                <w:color w:val="000000" w:themeColor="text1"/>
                <w:sz w:val="18"/>
                <w:szCs w:val="18"/>
              </w:rPr>
              <w:t>nomex</w:t>
            </w:r>
            <w:proofErr w:type="spellEnd"/>
            <w:r w:rsidRPr="00CC1485">
              <w:rPr>
                <w:color w:val="000000" w:themeColor="text1"/>
                <w:sz w:val="18"/>
                <w:szCs w:val="18"/>
              </w:rPr>
              <w:t xml:space="preserve"> (w standardzie) lub trudnopalna tkanina wełniana typu </w:t>
            </w:r>
            <w:proofErr w:type="spellStart"/>
            <w:r w:rsidRPr="00CC1485">
              <w:rPr>
                <w:color w:val="000000" w:themeColor="text1"/>
                <w:sz w:val="18"/>
                <w:szCs w:val="18"/>
              </w:rPr>
              <w:t>holland</w:t>
            </w:r>
            <w:proofErr w:type="spellEnd"/>
            <w:r w:rsidRPr="00CC1485">
              <w:rPr>
                <w:color w:val="000000" w:themeColor="text1"/>
                <w:sz w:val="18"/>
                <w:szCs w:val="18"/>
              </w:rPr>
              <w:t>.</w:t>
            </w:r>
          </w:p>
          <w:p w14:paraId="10330591" w14:textId="53072734" w:rsidR="00A14AF6" w:rsidRPr="00F80835" w:rsidRDefault="00A14AF6" w:rsidP="00BC4F7C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F80835">
              <w:rPr>
                <w:sz w:val="18"/>
                <w:szCs w:val="18"/>
              </w:rPr>
              <w:t>Hełm standardowo wyposażony w adaptery do mocowania maski APB oraz “gniazda” do mocowania latarek</w:t>
            </w:r>
          </w:p>
          <w:p w14:paraId="27DED9BA" w14:textId="77777777" w:rsidR="009B0B6A" w:rsidRPr="00CC1485" w:rsidRDefault="009B0B6A" w:rsidP="00BC4F7C">
            <w:pPr>
              <w:pStyle w:val="TableParagraph"/>
              <w:numPr>
                <w:ilvl w:val="0"/>
                <w:numId w:val="37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Normy:</w:t>
            </w:r>
          </w:p>
          <w:p w14:paraId="2B537B61" w14:textId="39BFE8C4" w:rsidR="009B0B6A" w:rsidRPr="00CC1485" w:rsidRDefault="009B0B6A" w:rsidP="00EF0766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EN 443:2008</w:t>
            </w:r>
            <w:r w:rsidRPr="00CC1485">
              <w:rPr>
                <w:color w:val="000000" w:themeColor="text1"/>
                <w:sz w:val="18"/>
                <w:szCs w:val="18"/>
              </w:rPr>
              <w:t>  – Hełmy sto</w:t>
            </w:r>
            <w:r w:rsidR="00BC4F7C" w:rsidRPr="00CC1485">
              <w:rPr>
                <w:color w:val="000000" w:themeColor="text1"/>
                <w:sz w:val="18"/>
                <w:szCs w:val="18"/>
              </w:rPr>
              <w:t xml:space="preserve">sowane podczas walki z ogniem w </w:t>
            </w:r>
            <w:r w:rsidRPr="00CC1485">
              <w:rPr>
                <w:color w:val="000000" w:themeColor="text1"/>
                <w:sz w:val="18"/>
                <w:szCs w:val="18"/>
              </w:rPr>
              <w:t>budynkach i innych obiektach</w:t>
            </w:r>
          </w:p>
          <w:p w14:paraId="3CB104AA" w14:textId="5B0912B1" w:rsidR="009B0B6A" w:rsidRPr="00CC1485" w:rsidRDefault="00CC1485" w:rsidP="00743664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Powinien spełniać je</w:t>
            </w:r>
            <w:r w:rsidR="00320959" w:rsidRPr="00CC1485">
              <w:rPr>
                <w:bCs/>
                <w:color w:val="000000" w:themeColor="text1"/>
                <w:sz w:val="18"/>
                <w:szCs w:val="18"/>
              </w:rPr>
              <w:t>dn</w:t>
            </w:r>
            <w:r w:rsidRPr="00CC1485">
              <w:rPr>
                <w:bCs/>
                <w:color w:val="000000" w:themeColor="text1"/>
                <w:sz w:val="18"/>
                <w:szCs w:val="18"/>
              </w:rPr>
              <w:t>ą</w:t>
            </w:r>
            <w:r w:rsidR="00320959" w:rsidRPr="00CC1485">
              <w:rPr>
                <w:bCs/>
                <w:color w:val="000000" w:themeColor="text1"/>
                <w:sz w:val="18"/>
                <w:szCs w:val="18"/>
              </w:rPr>
              <w:t xml:space="preserve"> z norm: </w:t>
            </w:r>
            <w:r w:rsidR="009B0B6A" w:rsidRPr="00CC1485">
              <w:rPr>
                <w:bCs/>
                <w:color w:val="000000" w:themeColor="text1"/>
                <w:sz w:val="18"/>
                <w:szCs w:val="18"/>
              </w:rPr>
              <w:t>EN 14458:2018</w:t>
            </w:r>
            <w:r w:rsidR="00320959" w:rsidRPr="00CC1485">
              <w:rPr>
                <w:color w:val="000000" w:themeColor="text1"/>
                <w:sz w:val="18"/>
                <w:szCs w:val="18"/>
              </w:rPr>
              <w:t xml:space="preserve"> lub</w:t>
            </w:r>
            <w:r w:rsidR="006C03C7"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  <w:r w:rsidR="00743664" w:rsidRPr="00CC1485">
              <w:rPr>
                <w:color w:val="000000" w:themeColor="text1"/>
                <w:sz w:val="18"/>
                <w:szCs w:val="18"/>
              </w:rPr>
              <w:t>EN 14458:2004</w:t>
            </w:r>
            <w:r w:rsidR="006C03C7"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  <w:r w:rsidR="009B0B6A" w:rsidRPr="00CC1485">
              <w:rPr>
                <w:color w:val="000000" w:themeColor="text1"/>
                <w:sz w:val="18"/>
                <w:szCs w:val="18"/>
              </w:rPr>
              <w:t>– Sprzęt do indywidualnej ochrony oczu</w:t>
            </w:r>
            <w:r w:rsidR="000F25A2"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62CE6707" w14:textId="66953F51" w:rsidR="00743664" w:rsidRPr="00CC1485" w:rsidRDefault="00743664" w:rsidP="00743664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color w:val="000000" w:themeColor="text1"/>
                <w:sz w:val="18"/>
                <w:szCs w:val="18"/>
              </w:rPr>
              <w:t>EN 166:2004</w:t>
            </w:r>
            <w:r w:rsidR="006272BB" w:rsidRPr="00CC1485">
              <w:rPr>
                <w:color w:val="000000" w:themeColor="text1"/>
                <w:sz w:val="18"/>
                <w:szCs w:val="18"/>
              </w:rPr>
              <w:t xml:space="preserve"> lub równoważna</w:t>
            </w:r>
            <w:r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  <w:r w:rsidR="000F25A2" w:rsidRPr="00CC1485">
              <w:rPr>
                <w:color w:val="000000" w:themeColor="text1"/>
                <w:sz w:val="18"/>
                <w:szCs w:val="18"/>
              </w:rPr>
              <w:t>–</w:t>
            </w:r>
            <w:r w:rsidRPr="00CC1485">
              <w:rPr>
                <w:color w:val="000000" w:themeColor="text1"/>
                <w:sz w:val="18"/>
                <w:szCs w:val="18"/>
              </w:rPr>
              <w:t xml:space="preserve"> </w:t>
            </w:r>
            <w:r w:rsidR="000F25A2" w:rsidRPr="00CC1485">
              <w:rPr>
                <w:color w:val="000000" w:themeColor="text1"/>
                <w:sz w:val="18"/>
                <w:szCs w:val="18"/>
              </w:rPr>
              <w:t xml:space="preserve">Ochrona indywidualna oczu </w:t>
            </w:r>
          </w:p>
          <w:p w14:paraId="06AAFE77" w14:textId="7CE33F89" w:rsidR="006272BB" w:rsidRPr="00CC1485" w:rsidRDefault="009B0B6A" w:rsidP="006C03C7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C1485">
              <w:rPr>
                <w:bCs/>
                <w:color w:val="000000" w:themeColor="text1"/>
                <w:sz w:val="18"/>
                <w:szCs w:val="18"/>
              </w:rPr>
              <w:t>MED</w:t>
            </w:r>
            <w:r w:rsidRPr="00CC1485">
              <w:rPr>
                <w:color w:val="000000" w:themeColor="text1"/>
                <w:sz w:val="18"/>
                <w:szCs w:val="18"/>
              </w:rPr>
              <w:t xml:space="preserve"> – Certyfikat zgodności z dyrektywą 96/98/WE (MED) — strażackie wyposażenie morskie</w:t>
            </w:r>
          </w:p>
          <w:p w14:paraId="413775C7" w14:textId="022D66DA" w:rsidR="009F0150" w:rsidRPr="0045681F" w:rsidRDefault="00B0671A" w:rsidP="009F0150">
            <w:pPr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ED77C0">
              <w:rPr>
                <w:b/>
                <w:sz w:val="18"/>
                <w:szCs w:val="18"/>
                <w:highlight w:val="yellow"/>
              </w:rPr>
              <w:t>Ko</w:t>
            </w:r>
            <w:r w:rsidRPr="009F0150">
              <w:rPr>
                <w:b/>
                <w:sz w:val="18"/>
                <w:szCs w:val="18"/>
                <w:highlight w:val="yellow"/>
              </w:rPr>
              <w:t>l</w:t>
            </w:r>
            <w:r w:rsidRPr="009F0150">
              <w:rPr>
                <w:b/>
                <w:color w:val="000000" w:themeColor="text1"/>
                <w:sz w:val="18"/>
                <w:szCs w:val="18"/>
                <w:highlight w:val="yellow"/>
              </w:rPr>
              <w:t xml:space="preserve">or: </w:t>
            </w:r>
            <w:r w:rsidR="0045681F" w:rsidRPr="0045681F">
              <w:rPr>
                <w:b/>
                <w:color w:val="000000" w:themeColor="text1"/>
                <w:sz w:val="18"/>
                <w:szCs w:val="18"/>
                <w:highlight w:val="yellow"/>
              </w:rPr>
              <w:t>HI-VIS</w:t>
            </w:r>
            <w:r w:rsidR="0045681F" w:rsidRPr="0045681F">
              <w:rPr>
                <w:rStyle w:val="v9tjod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="009F0150" w:rsidRPr="0045681F">
              <w:rPr>
                <w:rStyle w:val="v9tjod"/>
                <w:b/>
                <w:color w:val="000000" w:themeColor="text1"/>
                <w:sz w:val="18"/>
                <w:szCs w:val="18"/>
                <w:highlight w:val="yellow"/>
              </w:rPr>
              <w:fldChar w:fldCharType="begin"/>
            </w:r>
            <w:r w:rsidR="009F0150" w:rsidRPr="0045681F">
              <w:rPr>
                <w:rStyle w:val="v9tjod"/>
                <w:b/>
                <w:color w:val="000000" w:themeColor="text1"/>
                <w:sz w:val="18"/>
                <w:szCs w:val="18"/>
                <w:highlight w:val="yellow"/>
              </w:rPr>
              <w:instrText xml:space="preserve"> HYPERLINK "https://www.google.com/url?sa=t&amp;source=web&amp;rct=j&amp;opi=89978449&amp;url=https://strefa998.pl/helmy/2542-helm-strazacki-dragon-ht-05-hi-vis.html%3Fsrsltid%3DAfmBOopTPv2S7Y2bevW1J10v4quKGQbfnmMdWbtKjjRXopA5lHRe6_lx&amp;ved=2ahUKEwjotYW6l7GUAxVhQ_EDHeAUKUkQFnoECBcQAQ&amp;usg=AOvVaw1ZRmymd4SQbs3opFhkzTvk" </w:instrText>
            </w:r>
            <w:r w:rsidR="009F0150" w:rsidRPr="0045681F">
              <w:rPr>
                <w:rStyle w:val="v9tjod"/>
                <w:b/>
                <w:color w:val="000000" w:themeColor="text1"/>
                <w:sz w:val="18"/>
                <w:szCs w:val="18"/>
                <w:highlight w:val="yellow"/>
              </w:rPr>
              <w:fldChar w:fldCharType="separate"/>
            </w:r>
            <w:r w:rsidR="009F0150" w:rsidRPr="0045681F">
              <w:rPr>
                <w:b/>
                <w:color w:val="000000" w:themeColor="text1"/>
                <w:sz w:val="18"/>
                <w:szCs w:val="18"/>
                <w:highlight w:val="yellow"/>
              </w:rPr>
              <w:t>żółty z czerwonymi naklejkami</w:t>
            </w:r>
          </w:p>
          <w:p w14:paraId="61CB25E6" w14:textId="19C9FEDC" w:rsidR="00B0671A" w:rsidRPr="00ED77C0" w:rsidRDefault="009F0150" w:rsidP="009F0150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  <w:szCs w:val="18"/>
              </w:rPr>
            </w:pPr>
            <w:r w:rsidRPr="0045681F">
              <w:rPr>
                <w:rStyle w:val="v9tjod"/>
                <w:b/>
                <w:color w:val="000000" w:themeColor="text1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90897" w14:paraId="35221658" w14:textId="77777777" w:rsidTr="00AC3F9B">
        <w:trPr>
          <w:trHeight w:val="590"/>
        </w:trPr>
        <w:tc>
          <w:tcPr>
            <w:tcW w:w="411" w:type="dxa"/>
          </w:tcPr>
          <w:p w14:paraId="1FFB250D" w14:textId="1CD844F9" w:rsidR="00990897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6.</w:t>
            </w:r>
          </w:p>
        </w:tc>
        <w:tc>
          <w:tcPr>
            <w:tcW w:w="2127" w:type="dxa"/>
          </w:tcPr>
          <w:p w14:paraId="00C9243D" w14:textId="7896355A" w:rsidR="00990897" w:rsidRPr="001D6A9A" w:rsidRDefault="00990897" w:rsidP="00F20F76">
            <w:pPr>
              <w:pStyle w:val="TableParagraph"/>
              <w:ind w:left="0"/>
              <w:rPr>
                <w:sz w:val="18"/>
              </w:rPr>
            </w:pPr>
            <w:r w:rsidRPr="00990897">
              <w:rPr>
                <w:sz w:val="18"/>
              </w:rPr>
              <w:t xml:space="preserve">Hełm strażacki </w:t>
            </w:r>
          </w:p>
        </w:tc>
        <w:tc>
          <w:tcPr>
            <w:tcW w:w="850" w:type="dxa"/>
          </w:tcPr>
          <w:p w14:paraId="3F7FFAB2" w14:textId="3DACFB17" w:rsidR="00990897" w:rsidRDefault="00F20F76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 w:rsidRPr="00F20F76">
              <w:rPr>
                <w:sz w:val="18"/>
              </w:rPr>
              <w:t>3 szt.</w:t>
            </w:r>
          </w:p>
        </w:tc>
        <w:tc>
          <w:tcPr>
            <w:tcW w:w="5683" w:type="dxa"/>
          </w:tcPr>
          <w:p w14:paraId="55C59062" w14:textId="77777777" w:rsidR="00E53BB2" w:rsidRDefault="00816796" w:rsidP="00E53BB2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32DE0">
              <w:rPr>
                <w:b/>
                <w:sz w:val="18"/>
              </w:rPr>
              <w:t xml:space="preserve">Minimalne wymagania: </w:t>
            </w:r>
          </w:p>
          <w:p w14:paraId="35055755" w14:textId="27C72BC8" w:rsidR="00E53BB2" w:rsidRPr="00E53BB2" w:rsidRDefault="00E53BB2" w:rsidP="00816796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  <w:szCs w:val="18"/>
              </w:rPr>
            </w:pPr>
            <w:r w:rsidRPr="00E53BB2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Mocny i lekki. Do pożarów w przestrzeni otwartej i ratownictwa technicznego</w:t>
            </w:r>
          </w:p>
          <w:p w14:paraId="57C23662" w14:textId="6C9E0E31" w:rsidR="00C30C92" w:rsidRDefault="00B66EC5" w:rsidP="00B66EC5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B66EC5">
              <w:rPr>
                <w:sz w:val="18"/>
                <w:szCs w:val="18"/>
              </w:rPr>
              <w:t>Certyfikowane zgodnie z normami EN 16471, EN 16473, EN 12492, EN 1385 i ISO 16073-5:2019</w:t>
            </w:r>
          </w:p>
          <w:p w14:paraId="01687040" w14:textId="65EF6F3C" w:rsidR="002650CD" w:rsidRPr="00FE00F7" w:rsidRDefault="002650CD" w:rsidP="00B66EC5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FE00F7">
              <w:rPr>
                <w:sz w:val="18"/>
                <w:szCs w:val="18"/>
              </w:rPr>
              <w:t>Wersja standardowa z paskiem podbródkowym i bocznymi osłonami</w:t>
            </w:r>
          </w:p>
          <w:p w14:paraId="06935ECC" w14:textId="00B7A662" w:rsidR="00B66EC5" w:rsidRDefault="009F520C" w:rsidP="009F520C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9F520C">
              <w:rPr>
                <w:sz w:val="18"/>
                <w:szCs w:val="18"/>
              </w:rPr>
              <w:t>Masa</w:t>
            </w:r>
            <w:r>
              <w:rPr>
                <w:sz w:val="18"/>
                <w:szCs w:val="18"/>
              </w:rPr>
              <w:t xml:space="preserve"> </w:t>
            </w:r>
            <w:r w:rsidRPr="009F520C">
              <w:rPr>
                <w:sz w:val="18"/>
                <w:szCs w:val="18"/>
              </w:rPr>
              <w:t>(z przyłbicą, bez osłony karku)</w:t>
            </w:r>
            <w:r>
              <w:t xml:space="preserve"> </w:t>
            </w:r>
            <w:r w:rsidRPr="009F520C">
              <w:rPr>
                <w:sz w:val="18"/>
                <w:szCs w:val="18"/>
              </w:rPr>
              <w:t>ok. 800 g</w:t>
            </w:r>
            <w:r>
              <w:rPr>
                <w:sz w:val="18"/>
                <w:szCs w:val="18"/>
              </w:rPr>
              <w:t xml:space="preserve"> </w:t>
            </w:r>
          </w:p>
          <w:p w14:paraId="38343C92" w14:textId="0E01C8C3" w:rsidR="00C70E19" w:rsidRDefault="00C70E19" w:rsidP="009F520C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C70E19">
              <w:rPr>
                <w:sz w:val="18"/>
                <w:szCs w:val="18"/>
              </w:rPr>
              <w:t>Odporność na temperaturę</w:t>
            </w:r>
            <w:r w:rsidRPr="00C70E19">
              <w:rPr>
                <w:sz w:val="18"/>
                <w:szCs w:val="18"/>
              </w:rPr>
              <w:t xml:space="preserve"> </w:t>
            </w:r>
            <w:r w:rsidRPr="00C70E19">
              <w:rPr>
                <w:sz w:val="18"/>
                <w:szCs w:val="18"/>
              </w:rPr>
              <w:t>od -40 °C do 300 °C</w:t>
            </w:r>
          </w:p>
          <w:p w14:paraId="00DA6588" w14:textId="2772B758" w:rsidR="006F3DD5" w:rsidRDefault="00F90241" w:rsidP="00FE00F7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F90241">
              <w:rPr>
                <w:sz w:val="18"/>
                <w:szCs w:val="18"/>
              </w:rPr>
              <w:t>regulowany rozmiar od 48 do 67</w:t>
            </w:r>
            <w:r>
              <w:rPr>
                <w:sz w:val="18"/>
                <w:szCs w:val="18"/>
              </w:rPr>
              <w:t xml:space="preserve"> </w:t>
            </w:r>
            <w:r w:rsidRPr="00F90241">
              <w:rPr>
                <w:sz w:val="18"/>
                <w:szCs w:val="18"/>
              </w:rPr>
              <w:t>ze skorupą hełmu</w:t>
            </w:r>
          </w:p>
          <w:p w14:paraId="3E6621A4" w14:textId="13EEF92E" w:rsidR="00307B0C" w:rsidRPr="00307B0C" w:rsidRDefault="00864901" w:rsidP="00FE00F7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 otworami wentylacyjnymi</w:t>
            </w:r>
          </w:p>
          <w:p w14:paraId="2BC163E5" w14:textId="3BD4AE95" w:rsidR="00816796" w:rsidRPr="00F90241" w:rsidRDefault="001C3930" w:rsidP="00F90241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F90241">
              <w:rPr>
                <w:b/>
                <w:sz w:val="18"/>
                <w:highlight w:val="yellow"/>
              </w:rPr>
              <w:t>K</w:t>
            </w:r>
            <w:r w:rsidR="00C70E19" w:rsidRPr="00F90241">
              <w:rPr>
                <w:b/>
                <w:sz w:val="18"/>
                <w:highlight w:val="yellow"/>
              </w:rPr>
              <w:t>olor</w:t>
            </w:r>
            <w:r w:rsidR="00D44133">
              <w:rPr>
                <w:b/>
                <w:sz w:val="18"/>
                <w:highlight w:val="yellow"/>
              </w:rPr>
              <w:t>:</w:t>
            </w:r>
            <w:r w:rsidR="00C70E19" w:rsidRPr="00F90241">
              <w:rPr>
                <w:b/>
                <w:sz w:val="18"/>
                <w:highlight w:val="yellow"/>
              </w:rPr>
              <w:t xml:space="preserve"> </w:t>
            </w:r>
            <w:r w:rsidR="00D44133" w:rsidRPr="00D44133">
              <w:rPr>
                <w:b/>
                <w:sz w:val="18"/>
                <w:highlight w:val="yellow"/>
              </w:rPr>
              <w:t xml:space="preserve">Jaskrawo </w:t>
            </w:r>
            <w:r w:rsidR="00C70E19" w:rsidRPr="00864901">
              <w:rPr>
                <w:b/>
                <w:sz w:val="18"/>
                <w:highlight w:val="yellow"/>
              </w:rPr>
              <w:t>żółty</w:t>
            </w:r>
            <w:r w:rsidR="00864901" w:rsidRPr="00864901">
              <w:rPr>
                <w:b/>
                <w:sz w:val="18"/>
                <w:highlight w:val="yellow"/>
              </w:rPr>
              <w:t xml:space="preserve"> </w:t>
            </w:r>
            <w:r w:rsidR="00864901" w:rsidRPr="00864901">
              <w:rPr>
                <w:b/>
                <w:sz w:val="18"/>
                <w:szCs w:val="18"/>
                <w:highlight w:val="yellow"/>
              </w:rPr>
              <w:t>czerwonymi naklejkami</w:t>
            </w:r>
            <w:r w:rsidR="00D872AA" w:rsidRPr="00864901">
              <w:rPr>
                <w:b/>
                <w:sz w:val="18"/>
                <w:highlight w:val="yellow"/>
              </w:rPr>
              <w:t xml:space="preserve">, </w:t>
            </w:r>
          </w:p>
        </w:tc>
      </w:tr>
      <w:tr w:rsidR="00990897" w14:paraId="133A41FB" w14:textId="77777777" w:rsidTr="00AC3F9B">
        <w:trPr>
          <w:trHeight w:val="590"/>
        </w:trPr>
        <w:tc>
          <w:tcPr>
            <w:tcW w:w="411" w:type="dxa"/>
          </w:tcPr>
          <w:p w14:paraId="1FC31D13" w14:textId="7855B4E2" w:rsidR="00990897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7.</w:t>
            </w:r>
          </w:p>
        </w:tc>
        <w:tc>
          <w:tcPr>
            <w:tcW w:w="2127" w:type="dxa"/>
          </w:tcPr>
          <w:p w14:paraId="1B3F227E" w14:textId="426F448B" w:rsidR="00990897" w:rsidRPr="001D6A9A" w:rsidRDefault="00990897" w:rsidP="00F20F76">
            <w:pPr>
              <w:pStyle w:val="TableParagraph"/>
              <w:ind w:left="0"/>
              <w:rPr>
                <w:sz w:val="18"/>
              </w:rPr>
            </w:pPr>
            <w:r w:rsidRPr="00990897">
              <w:rPr>
                <w:sz w:val="18"/>
              </w:rPr>
              <w:t xml:space="preserve">Rękawice pożarnicze </w:t>
            </w:r>
          </w:p>
        </w:tc>
        <w:tc>
          <w:tcPr>
            <w:tcW w:w="850" w:type="dxa"/>
          </w:tcPr>
          <w:p w14:paraId="601B0547" w14:textId="733C9656" w:rsidR="00990897" w:rsidRDefault="00F20F76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 w:rsidRPr="00F20F76">
              <w:rPr>
                <w:sz w:val="18"/>
              </w:rPr>
              <w:t>9 szt.</w:t>
            </w:r>
          </w:p>
        </w:tc>
        <w:tc>
          <w:tcPr>
            <w:tcW w:w="5683" w:type="dxa"/>
          </w:tcPr>
          <w:p w14:paraId="3B4FDE58" w14:textId="7CF6D9D5" w:rsidR="003A3B8E" w:rsidRPr="003A3B8E" w:rsidRDefault="003A3B8E" w:rsidP="003A3B8E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435F0">
              <w:rPr>
                <w:b/>
                <w:sz w:val="18"/>
              </w:rPr>
              <w:t xml:space="preserve">Minimalne wymagania: </w:t>
            </w:r>
          </w:p>
          <w:p w14:paraId="1B81A4F1" w14:textId="77777777" w:rsidR="00990897" w:rsidRDefault="003A3B8E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3A3B8E">
              <w:rPr>
                <w:sz w:val="18"/>
              </w:rPr>
              <w:t xml:space="preserve">wykonane z materiałów, takich jak PBI®, NOMEX® i </w:t>
            </w:r>
            <w:proofErr w:type="spellStart"/>
            <w:r w:rsidRPr="003A3B8E">
              <w:rPr>
                <w:sz w:val="18"/>
              </w:rPr>
              <w:t>K</w:t>
            </w:r>
            <w:r>
              <w:rPr>
                <w:sz w:val="18"/>
              </w:rPr>
              <w:t>evlar</w:t>
            </w:r>
            <w:proofErr w:type="spellEnd"/>
            <w:r>
              <w:rPr>
                <w:sz w:val="18"/>
              </w:rPr>
              <w:t>® oraz dodatkowo wyposażone</w:t>
            </w:r>
            <w:r w:rsidRPr="003A3B8E">
              <w:rPr>
                <w:sz w:val="18"/>
              </w:rPr>
              <w:t xml:space="preserve"> w wodoodporną, oddychającą, odporną na przenikanie bakterii i patogenów krwi, zgodnie z NFPA 1971:2018, membranę PTFE® od </w:t>
            </w:r>
            <w:proofErr w:type="spellStart"/>
            <w:r w:rsidRPr="003A3B8E">
              <w:rPr>
                <w:sz w:val="18"/>
              </w:rPr>
              <w:t>Porelle</w:t>
            </w:r>
            <w:proofErr w:type="spellEnd"/>
            <w:r w:rsidRPr="003A3B8E">
              <w:rPr>
                <w:sz w:val="18"/>
              </w:rPr>
              <w:t>®</w:t>
            </w:r>
          </w:p>
          <w:p w14:paraId="3A56FBE9" w14:textId="77777777" w:rsidR="00DE4FDE" w:rsidRDefault="003A3B8E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3A3B8E">
              <w:rPr>
                <w:sz w:val="18"/>
              </w:rPr>
              <w:t xml:space="preserve">odporne na działanie kwasów, zasad oraz ciepło i ogień, </w:t>
            </w:r>
          </w:p>
          <w:p w14:paraId="43A484F3" w14:textId="77777777" w:rsidR="003A3B8E" w:rsidRDefault="00DE4FDE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zastosowanie technologii</w:t>
            </w:r>
            <w:r w:rsidR="003A3B8E" w:rsidRPr="003A3B8E">
              <w:rPr>
                <w:sz w:val="18"/>
              </w:rPr>
              <w:t xml:space="preserve"> sprawiają</w:t>
            </w:r>
            <w:r>
              <w:rPr>
                <w:sz w:val="18"/>
              </w:rPr>
              <w:t>cej</w:t>
            </w:r>
            <w:r w:rsidR="003A3B8E" w:rsidRPr="003A3B8E">
              <w:rPr>
                <w:sz w:val="18"/>
              </w:rPr>
              <w:t>, że rękawice nie topią się pod wpływem ciepła i nie kurczą pod wpływem ognia.</w:t>
            </w:r>
          </w:p>
          <w:p w14:paraId="11740EBF" w14:textId="77777777" w:rsidR="00DE4FDE" w:rsidRDefault="00DE4FDE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AA3189">
              <w:rPr>
                <w:sz w:val="18"/>
                <w:szCs w:val="18"/>
              </w:rPr>
              <w:t>zgodne z EN 388:2016 gwarantują</w:t>
            </w:r>
            <w:r w:rsidR="00AA3189" w:rsidRPr="00AA3189">
              <w:rPr>
                <w:sz w:val="18"/>
                <w:szCs w:val="18"/>
              </w:rPr>
              <w:t>ce</w:t>
            </w:r>
            <w:r w:rsidRPr="00AA3189">
              <w:rPr>
                <w:sz w:val="18"/>
                <w:szCs w:val="18"/>
              </w:rPr>
              <w:t> użytkownikowi ochronę przed zagrożeniami mechanicznymi na poziomie 4443 E.</w:t>
            </w:r>
          </w:p>
          <w:p w14:paraId="6D18D70C" w14:textId="77777777" w:rsidR="00AA3189" w:rsidRPr="00AA3189" w:rsidRDefault="00AA3189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  <w:szCs w:val="18"/>
              </w:rPr>
            </w:pPr>
            <w:r w:rsidRPr="00AA3189">
              <w:rPr>
                <w:sz w:val="18"/>
                <w:szCs w:val="18"/>
              </w:rPr>
              <w:t>długi mankiet</w:t>
            </w:r>
          </w:p>
          <w:p w14:paraId="5689B9A0" w14:textId="0A5AF309" w:rsidR="00CD68D4" w:rsidRDefault="00CD68D4" w:rsidP="00CD68D4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CD68D4">
              <w:rPr>
                <w:color w:val="000000" w:themeColor="text1"/>
                <w:sz w:val="18"/>
                <w:szCs w:val="18"/>
              </w:rPr>
              <w:t>EN 659: 2003 i posiadają Świadectwo Dopuszczenia CNBOP.</w:t>
            </w:r>
          </w:p>
          <w:p w14:paraId="4AB74D8C" w14:textId="27DCBE97" w:rsidR="00D17AC9" w:rsidRPr="001B3543" w:rsidRDefault="00D17AC9" w:rsidP="004E12FA">
            <w:pPr>
              <w:pStyle w:val="TableParagraph"/>
              <w:numPr>
                <w:ilvl w:val="0"/>
                <w:numId w:val="24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1B3543">
              <w:rPr>
                <w:color w:val="000000" w:themeColor="text1"/>
                <w:sz w:val="18"/>
                <w:szCs w:val="18"/>
              </w:rPr>
              <w:t>Kolor granatowy</w:t>
            </w:r>
          </w:p>
          <w:p w14:paraId="7EFE15FB" w14:textId="77777777" w:rsidR="00326749" w:rsidRPr="001B3543" w:rsidRDefault="00326749" w:rsidP="004E12FA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</w:rPr>
            </w:pPr>
            <w:r w:rsidRPr="001B3543">
              <w:rPr>
                <w:color w:val="000000" w:themeColor="text1"/>
                <w:sz w:val="18"/>
              </w:rPr>
              <w:t xml:space="preserve">Rozmiar: </w:t>
            </w:r>
          </w:p>
          <w:p w14:paraId="749E3850" w14:textId="1429F55A" w:rsidR="00326749" w:rsidRPr="001B3543" w:rsidRDefault="00326749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</w:rPr>
            </w:pPr>
            <w:r w:rsidRPr="001B3543">
              <w:rPr>
                <w:color w:val="000000" w:themeColor="text1"/>
                <w:sz w:val="18"/>
              </w:rPr>
              <w:t>9 – 2 szt.</w:t>
            </w:r>
          </w:p>
          <w:p w14:paraId="74E35842" w14:textId="68F31BD6" w:rsidR="00326749" w:rsidRPr="001B3543" w:rsidRDefault="00326749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color w:val="000000" w:themeColor="text1"/>
                <w:sz w:val="18"/>
              </w:rPr>
            </w:pPr>
            <w:r w:rsidRPr="001B3543">
              <w:rPr>
                <w:color w:val="000000" w:themeColor="text1"/>
                <w:sz w:val="18"/>
              </w:rPr>
              <w:t>10 – 5 szt.</w:t>
            </w:r>
          </w:p>
          <w:p w14:paraId="07A655E7" w14:textId="2D618A3A" w:rsidR="00326749" w:rsidRPr="00326749" w:rsidRDefault="00326749" w:rsidP="004E12FA">
            <w:pPr>
              <w:pStyle w:val="TableParagraph"/>
              <w:numPr>
                <w:ilvl w:val="0"/>
                <w:numId w:val="20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1B3543">
              <w:rPr>
                <w:color w:val="000000" w:themeColor="text1"/>
                <w:sz w:val="18"/>
              </w:rPr>
              <w:t xml:space="preserve">11 – 2 szt. </w:t>
            </w:r>
          </w:p>
        </w:tc>
      </w:tr>
      <w:tr w:rsidR="00990897" w14:paraId="7F4CD7AE" w14:textId="77777777" w:rsidTr="00AC3F9B">
        <w:trPr>
          <w:trHeight w:val="590"/>
        </w:trPr>
        <w:tc>
          <w:tcPr>
            <w:tcW w:w="411" w:type="dxa"/>
          </w:tcPr>
          <w:p w14:paraId="1D1BBE95" w14:textId="7EBCEB02" w:rsidR="00990897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8.</w:t>
            </w:r>
          </w:p>
        </w:tc>
        <w:tc>
          <w:tcPr>
            <w:tcW w:w="2127" w:type="dxa"/>
          </w:tcPr>
          <w:p w14:paraId="4C6B1F5D" w14:textId="15DD7127" w:rsidR="00990897" w:rsidRPr="00990897" w:rsidRDefault="002334FF" w:rsidP="002B08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Radiotelefon</w:t>
            </w:r>
          </w:p>
        </w:tc>
        <w:tc>
          <w:tcPr>
            <w:tcW w:w="850" w:type="dxa"/>
          </w:tcPr>
          <w:p w14:paraId="449F0655" w14:textId="74D0BD59" w:rsidR="00990897" w:rsidRDefault="00F20F76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 xml:space="preserve">4 szt. </w:t>
            </w:r>
          </w:p>
        </w:tc>
        <w:tc>
          <w:tcPr>
            <w:tcW w:w="5683" w:type="dxa"/>
          </w:tcPr>
          <w:p w14:paraId="63DF30DC" w14:textId="77777777" w:rsidR="00AD723A" w:rsidRPr="003A3B8E" w:rsidRDefault="00AD723A" w:rsidP="00AD723A">
            <w:pPr>
              <w:pStyle w:val="TableParagraph"/>
              <w:tabs>
                <w:tab w:val="left" w:pos="465"/>
              </w:tabs>
              <w:spacing w:line="210" w:lineRule="exact"/>
              <w:ind w:left="0"/>
              <w:jc w:val="both"/>
              <w:rPr>
                <w:b/>
                <w:sz w:val="18"/>
              </w:rPr>
            </w:pPr>
            <w:r w:rsidRPr="00D435F0">
              <w:rPr>
                <w:b/>
                <w:sz w:val="18"/>
              </w:rPr>
              <w:t xml:space="preserve">Minimalne wymagania: </w:t>
            </w:r>
          </w:p>
          <w:p w14:paraId="2FA435B9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AD723A">
              <w:rPr>
                <w:sz w:val="18"/>
              </w:rPr>
              <w:t>Cyfrowy radiotelefon przenośny (DMR)</w:t>
            </w:r>
          </w:p>
          <w:p w14:paraId="2B39D2B7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AD723A">
              <w:rPr>
                <w:sz w:val="18"/>
              </w:rPr>
              <w:t>Adaptacyjna redukcja szumów (2 mikrofony)</w:t>
            </w:r>
          </w:p>
          <w:p w14:paraId="64558A66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AD723A">
              <w:rPr>
                <w:sz w:val="18"/>
              </w:rPr>
              <w:t>Automatyczna eliminacja sprzężeń akustycznych</w:t>
            </w:r>
          </w:p>
          <w:p w14:paraId="40AB55AE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AD723A">
              <w:rPr>
                <w:sz w:val="18"/>
              </w:rPr>
              <w:t>Inteligentna regulacja głośności (automatyczne dopasowanie do otoczenia)</w:t>
            </w:r>
          </w:p>
          <w:p w14:paraId="6BA25D2E" w14:textId="65D4F285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G</w:t>
            </w:r>
            <w:r w:rsidRPr="00AD723A">
              <w:rPr>
                <w:sz w:val="18"/>
              </w:rPr>
              <w:t>łośność:</w:t>
            </w:r>
            <w:r w:rsidR="00E63823">
              <w:rPr>
                <w:sz w:val="18"/>
              </w:rPr>
              <w:t xml:space="preserve"> </w:t>
            </w:r>
            <w:r w:rsidRPr="00E63823">
              <w:rPr>
                <w:sz w:val="18"/>
              </w:rPr>
              <w:t>standardowo: ok. 102 fonów</w:t>
            </w:r>
          </w:p>
          <w:p w14:paraId="4EDDA97E" w14:textId="4414426F" w:rsidR="00AD723A" w:rsidRDefault="00E63823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T</w:t>
            </w:r>
            <w:r w:rsidR="00AD723A" w:rsidRPr="00E63823">
              <w:rPr>
                <w:sz w:val="18"/>
              </w:rPr>
              <w:t>ryb bardzo głośny: do 107 fonów</w:t>
            </w:r>
          </w:p>
          <w:p w14:paraId="54A3740D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E63823">
              <w:rPr>
                <w:sz w:val="18"/>
              </w:rPr>
              <w:t>Funkcja PTT (</w:t>
            </w:r>
            <w:proofErr w:type="spellStart"/>
            <w:r w:rsidRPr="00E63823">
              <w:rPr>
                <w:sz w:val="18"/>
              </w:rPr>
              <w:t>Push</w:t>
            </w:r>
            <w:proofErr w:type="spellEnd"/>
            <w:r w:rsidRPr="00E63823">
              <w:rPr>
                <w:sz w:val="18"/>
              </w:rPr>
              <w:t>-To-Talk)</w:t>
            </w:r>
          </w:p>
          <w:p w14:paraId="1BC86329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E63823">
              <w:rPr>
                <w:sz w:val="18"/>
              </w:rPr>
              <w:t>Wi-Fi 5</w:t>
            </w:r>
          </w:p>
          <w:p w14:paraId="7190DAFB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E63823">
              <w:rPr>
                <w:sz w:val="18"/>
              </w:rPr>
              <w:t>Bluetooth 5.2</w:t>
            </w:r>
          </w:p>
          <w:p w14:paraId="41239E97" w14:textId="77777777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E63823">
              <w:rPr>
                <w:sz w:val="18"/>
              </w:rPr>
              <w:t>Bezprzewodowe programowanie i aktualizacje (OTA przez Wi-Fi)</w:t>
            </w:r>
          </w:p>
          <w:p w14:paraId="6800A7D5" w14:textId="58587998" w:rsidR="00AD723A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sz w:val="18"/>
              </w:rPr>
            </w:pPr>
            <w:r w:rsidRPr="00DE551E">
              <w:rPr>
                <w:b/>
                <w:sz w:val="18"/>
              </w:rPr>
              <w:t>Wyświetlacz</w:t>
            </w:r>
            <w:r w:rsidR="00E63823" w:rsidRPr="00DE551E">
              <w:rPr>
                <w:b/>
                <w:sz w:val="18"/>
              </w:rPr>
              <w:t>:</w:t>
            </w:r>
            <w:r w:rsidR="00E63823">
              <w:rPr>
                <w:sz w:val="18"/>
              </w:rPr>
              <w:t xml:space="preserve"> </w:t>
            </w:r>
            <w:r w:rsidRPr="00E63823">
              <w:rPr>
                <w:sz w:val="18"/>
              </w:rPr>
              <w:t>Kolorowy ekran</w:t>
            </w:r>
            <w:r w:rsidR="00DE551E">
              <w:rPr>
                <w:sz w:val="18"/>
              </w:rPr>
              <w:t xml:space="preserve">, </w:t>
            </w:r>
            <w:r w:rsidRPr="00DE551E">
              <w:rPr>
                <w:sz w:val="18"/>
              </w:rPr>
              <w:t>Przekątna: 2,4 cala</w:t>
            </w:r>
            <w:r w:rsidR="00DE551E">
              <w:rPr>
                <w:sz w:val="18"/>
              </w:rPr>
              <w:t xml:space="preserve">, </w:t>
            </w:r>
            <w:r w:rsidRPr="00DE551E">
              <w:rPr>
                <w:sz w:val="18"/>
              </w:rPr>
              <w:t xml:space="preserve">Rozdzielczość: 320 × 240 </w:t>
            </w:r>
            <w:proofErr w:type="spellStart"/>
            <w:r w:rsidRPr="00DE551E">
              <w:rPr>
                <w:sz w:val="18"/>
              </w:rPr>
              <w:t>px</w:t>
            </w:r>
            <w:proofErr w:type="spellEnd"/>
            <w:r w:rsidRPr="00DE551E">
              <w:rPr>
                <w:sz w:val="18"/>
              </w:rPr>
              <w:t xml:space="preserve"> (QVGA)</w:t>
            </w:r>
          </w:p>
          <w:p w14:paraId="0AE1BED5" w14:textId="107C7ACE" w:rsidR="00AD723A" w:rsidRPr="00DE551E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b/>
                <w:sz w:val="18"/>
              </w:rPr>
            </w:pPr>
            <w:r w:rsidRPr="00DE551E">
              <w:rPr>
                <w:b/>
                <w:sz w:val="18"/>
              </w:rPr>
              <w:t>Konstrukcja i odporność</w:t>
            </w:r>
            <w:r w:rsidR="00DE551E">
              <w:rPr>
                <w:b/>
                <w:sz w:val="18"/>
              </w:rPr>
              <w:t xml:space="preserve">: </w:t>
            </w:r>
            <w:r w:rsidRPr="00DE551E">
              <w:rPr>
                <w:sz w:val="18"/>
              </w:rPr>
              <w:t>Norma militarna: MIL-STD-810</w:t>
            </w:r>
            <w:r w:rsidR="00DE551E">
              <w:rPr>
                <w:b/>
                <w:sz w:val="18"/>
              </w:rPr>
              <w:t xml:space="preserve">, </w:t>
            </w:r>
            <w:r w:rsidRPr="00DE551E">
              <w:rPr>
                <w:sz w:val="18"/>
              </w:rPr>
              <w:t>Klasa szczelności:</w:t>
            </w:r>
            <w:r w:rsidR="00DE551E">
              <w:rPr>
                <w:b/>
                <w:sz w:val="18"/>
              </w:rPr>
              <w:t xml:space="preserve"> </w:t>
            </w:r>
            <w:r w:rsidRPr="00DE551E">
              <w:rPr>
                <w:sz w:val="18"/>
              </w:rPr>
              <w:t>IP66 (odporność na silne strumienie wody)</w:t>
            </w:r>
            <w:r w:rsidR="00DE551E">
              <w:rPr>
                <w:b/>
                <w:sz w:val="18"/>
              </w:rPr>
              <w:t xml:space="preserve">, </w:t>
            </w:r>
            <w:r w:rsidRPr="00DE551E">
              <w:rPr>
                <w:sz w:val="18"/>
              </w:rPr>
              <w:t>IP68 (pełna pyłoszczelność + zanurzenie do 2 m przez 2 godziny)</w:t>
            </w:r>
            <w:r w:rsidR="00DE551E">
              <w:rPr>
                <w:b/>
                <w:sz w:val="18"/>
              </w:rPr>
              <w:t xml:space="preserve">, </w:t>
            </w:r>
            <w:r w:rsidRPr="00DE551E">
              <w:rPr>
                <w:sz w:val="18"/>
              </w:rPr>
              <w:t>Odporność na upadki i uderzenia (wzmocniony wyświetlacz)</w:t>
            </w:r>
            <w:r w:rsidR="00DE551E">
              <w:rPr>
                <w:b/>
                <w:sz w:val="18"/>
              </w:rPr>
              <w:t xml:space="preserve">, </w:t>
            </w:r>
            <w:r w:rsidRPr="00DE551E">
              <w:rPr>
                <w:sz w:val="18"/>
              </w:rPr>
              <w:t>Odporność na środki dezynfekujące i chemiczne</w:t>
            </w:r>
            <w:r w:rsidR="00DE551E">
              <w:rPr>
                <w:b/>
                <w:sz w:val="18"/>
              </w:rPr>
              <w:t xml:space="preserve">, </w:t>
            </w:r>
            <w:r w:rsidRPr="00DE551E">
              <w:rPr>
                <w:sz w:val="18"/>
              </w:rPr>
              <w:t>Opcjonalne dopuszczenie do pracy w strefach zagrożonych wybuchem (UL TIA-4950)</w:t>
            </w:r>
          </w:p>
          <w:p w14:paraId="009BA654" w14:textId="77777777" w:rsidR="008D2725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b/>
                <w:sz w:val="18"/>
              </w:rPr>
            </w:pPr>
            <w:r w:rsidRPr="005C734B">
              <w:rPr>
                <w:b/>
                <w:sz w:val="18"/>
              </w:rPr>
              <w:t>Zasilanie</w:t>
            </w:r>
            <w:r w:rsidR="005C734B" w:rsidRPr="005C734B">
              <w:rPr>
                <w:b/>
                <w:sz w:val="18"/>
              </w:rPr>
              <w:t>:</w:t>
            </w:r>
            <w:r w:rsidR="005C734B">
              <w:rPr>
                <w:sz w:val="18"/>
              </w:rPr>
              <w:t xml:space="preserve"> </w:t>
            </w:r>
            <w:r w:rsidRPr="00DE551E">
              <w:rPr>
                <w:sz w:val="18"/>
              </w:rPr>
              <w:t>Akumulatory:</w:t>
            </w:r>
            <w:r w:rsidR="005C734B">
              <w:rPr>
                <w:b/>
                <w:sz w:val="18"/>
              </w:rPr>
              <w:t xml:space="preserve"> </w:t>
            </w:r>
            <w:proofErr w:type="spellStart"/>
            <w:r w:rsidRPr="005C734B">
              <w:rPr>
                <w:sz w:val="18"/>
              </w:rPr>
              <w:t>litowo</w:t>
            </w:r>
            <w:proofErr w:type="spellEnd"/>
            <w:r w:rsidRPr="005C734B">
              <w:rPr>
                <w:sz w:val="18"/>
              </w:rPr>
              <w:t>-jonowe (Li-</w:t>
            </w:r>
            <w:proofErr w:type="spellStart"/>
            <w:r w:rsidRPr="005C734B">
              <w:rPr>
                <w:sz w:val="18"/>
              </w:rPr>
              <w:t>Ion</w:t>
            </w:r>
            <w:proofErr w:type="spellEnd"/>
            <w:r w:rsidRPr="005C734B">
              <w:rPr>
                <w:sz w:val="18"/>
              </w:rPr>
              <w:t>)</w:t>
            </w:r>
            <w:r w:rsidR="005C734B">
              <w:rPr>
                <w:b/>
                <w:sz w:val="18"/>
              </w:rPr>
              <w:t xml:space="preserve">, </w:t>
            </w:r>
            <w:proofErr w:type="spellStart"/>
            <w:r w:rsidRPr="005C734B">
              <w:rPr>
                <w:sz w:val="18"/>
              </w:rPr>
              <w:t>litowo</w:t>
            </w:r>
            <w:proofErr w:type="spellEnd"/>
            <w:r w:rsidRPr="005C734B">
              <w:rPr>
                <w:sz w:val="18"/>
              </w:rPr>
              <w:t>-polimerowe (Li-</w:t>
            </w:r>
            <w:proofErr w:type="spellStart"/>
            <w:r w:rsidRPr="005C734B">
              <w:rPr>
                <w:sz w:val="18"/>
              </w:rPr>
              <w:t>Poly</w:t>
            </w:r>
            <w:proofErr w:type="spellEnd"/>
            <w:r w:rsidRPr="005C734B">
              <w:rPr>
                <w:sz w:val="18"/>
              </w:rPr>
              <w:t>)</w:t>
            </w:r>
          </w:p>
          <w:p w14:paraId="73744C01" w14:textId="77777777" w:rsidR="008D2725" w:rsidRDefault="00AD723A" w:rsidP="008D272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sz w:val="18"/>
              </w:rPr>
            </w:pPr>
            <w:r w:rsidRPr="008D2725">
              <w:rPr>
                <w:sz w:val="18"/>
              </w:rPr>
              <w:t>System zarządzani</w:t>
            </w:r>
            <w:r w:rsidR="005C734B" w:rsidRPr="008D2725">
              <w:rPr>
                <w:sz w:val="18"/>
              </w:rPr>
              <w:t>a akumulatorem (</w:t>
            </w:r>
            <w:proofErr w:type="spellStart"/>
            <w:r w:rsidR="005C734B" w:rsidRPr="008D2725">
              <w:rPr>
                <w:sz w:val="18"/>
              </w:rPr>
              <w:t>samokalibracja</w:t>
            </w:r>
            <w:proofErr w:type="spellEnd"/>
            <w:r w:rsidR="005C734B" w:rsidRPr="008D2725">
              <w:rPr>
                <w:sz w:val="18"/>
              </w:rPr>
              <w:t xml:space="preserve">), </w:t>
            </w:r>
          </w:p>
          <w:p w14:paraId="16566E85" w14:textId="4F94A498" w:rsidR="00AD723A" w:rsidRPr="008D2725" w:rsidRDefault="00AD723A" w:rsidP="008D272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8D2725">
              <w:rPr>
                <w:sz w:val="18"/>
              </w:rPr>
              <w:t>Wydł</w:t>
            </w:r>
            <w:r w:rsidR="005C734B" w:rsidRPr="008D2725">
              <w:rPr>
                <w:sz w:val="18"/>
              </w:rPr>
              <w:t xml:space="preserve">użona żywotność cykli ładowania, </w:t>
            </w:r>
            <w:r w:rsidRPr="008D2725">
              <w:rPr>
                <w:sz w:val="18"/>
              </w:rPr>
              <w:t>Długi czas pracy</w:t>
            </w:r>
          </w:p>
          <w:p w14:paraId="1ABFCEC0" w14:textId="77777777" w:rsidR="008D2725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b/>
                <w:sz w:val="18"/>
              </w:rPr>
            </w:pPr>
            <w:r w:rsidRPr="00E9424E">
              <w:rPr>
                <w:b/>
                <w:sz w:val="18"/>
              </w:rPr>
              <w:t>Bezpieczeństwo</w:t>
            </w:r>
            <w:r w:rsidR="00E9424E">
              <w:rPr>
                <w:b/>
                <w:sz w:val="18"/>
              </w:rPr>
              <w:t xml:space="preserve">: </w:t>
            </w:r>
          </w:p>
          <w:p w14:paraId="60ABB88D" w14:textId="77777777" w:rsidR="008D2725" w:rsidRDefault="00AD723A" w:rsidP="008D272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8D2725">
              <w:rPr>
                <w:sz w:val="18"/>
              </w:rPr>
              <w:t>Zabezpieczenia przed nieautoryzowanym użyciem</w:t>
            </w:r>
          </w:p>
          <w:p w14:paraId="6B623882" w14:textId="36D3E74B" w:rsidR="00AD723A" w:rsidRPr="008D2725" w:rsidRDefault="00AD723A" w:rsidP="008D272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AD723A">
              <w:rPr>
                <w:sz w:val="18"/>
              </w:rPr>
              <w:t>Zdalna blokada i wyłączanie urządzenia</w:t>
            </w:r>
          </w:p>
          <w:p w14:paraId="4A09B41B" w14:textId="77777777" w:rsidR="00097885" w:rsidRPr="008D2725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b/>
                <w:sz w:val="18"/>
              </w:rPr>
            </w:pPr>
            <w:r w:rsidRPr="008D2725">
              <w:rPr>
                <w:b/>
                <w:sz w:val="18"/>
              </w:rPr>
              <w:t>Ergonomia i akcesoria</w:t>
            </w:r>
          </w:p>
          <w:p w14:paraId="10512A44" w14:textId="77777777" w:rsid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sz w:val="18"/>
              </w:rPr>
            </w:pPr>
            <w:r w:rsidRPr="00097885">
              <w:rPr>
                <w:sz w:val="18"/>
              </w:rPr>
              <w:t xml:space="preserve">Obsługa </w:t>
            </w:r>
            <w:proofErr w:type="spellStart"/>
            <w:r w:rsidRPr="00097885">
              <w:rPr>
                <w:sz w:val="18"/>
              </w:rPr>
              <w:t>mikrofonogłośników</w:t>
            </w:r>
            <w:proofErr w:type="spellEnd"/>
            <w:r w:rsidRPr="00097885">
              <w:rPr>
                <w:sz w:val="18"/>
              </w:rPr>
              <w:t xml:space="preserve"> i akcesoriów audio</w:t>
            </w:r>
          </w:p>
          <w:p w14:paraId="22F9D198" w14:textId="77777777" w:rsid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sz w:val="18"/>
              </w:rPr>
            </w:pPr>
            <w:r w:rsidRPr="00AD723A">
              <w:rPr>
                <w:sz w:val="18"/>
              </w:rPr>
              <w:t>Wzmocnione złącze akcesor</w:t>
            </w:r>
            <w:r w:rsidR="00097885">
              <w:rPr>
                <w:sz w:val="18"/>
              </w:rPr>
              <w:t>iów (odporne na kurz i korozję)</w:t>
            </w:r>
          </w:p>
          <w:p w14:paraId="5A43CD8A" w14:textId="64EA86DD" w:rsidR="00AD723A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sz w:val="18"/>
              </w:rPr>
            </w:pPr>
            <w:r w:rsidRPr="00AD723A">
              <w:rPr>
                <w:sz w:val="18"/>
              </w:rPr>
              <w:t>Możliwość pracy w hałaśliwym środowisku bez dodatkowej konfiguracji</w:t>
            </w:r>
          </w:p>
          <w:p w14:paraId="675E6D42" w14:textId="77777777" w:rsidR="00097885" w:rsidRDefault="00AD723A" w:rsidP="004E12FA">
            <w:pPr>
              <w:pStyle w:val="TableParagraph"/>
              <w:numPr>
                <w:ilvl w:val="0"/>
                <w:numId w:val="25"/>
              </w:numPr>
              <w:tabs>
                <w:tab w:val="left" w:pos="465"/>
              </w:tabs>
              <w:spacing w:line="210" w:lineRule="exact"/>
              <w:jc w:val="both"/>
              <w:rPr>
                <w:b/>
                <w:sz w:val="18"/>
              </w:rPr>
            </w:pPr>
            <w:r w:rsidRPr="00097885">
              <w:rPr>
                <w:b/>
                <w:sz w:val="18"/>
              </w:rPr>
              <w:t>Funkcje dodatkowe</w:t>
            </w:r>
          </w:p>
          <w:p w14:paraId="622F2DBD" w14:textId="77777777" w:rsid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097885">
              <w:rPr>
                <w:sz w:val="18"/>
              </w:rPr>
              <w:t>Obsługa powiadomień i alertów (np. systemy monitoringu, czujniki)</w:t>
            </w:r>
          </w:p>
          <w:p w14:paraId="71C77216" w14:textId="77777777" w:rsid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proofErr w:type="spellStart"/>
            <w:r w:rsidRPr="00AD723A">
              <w:rPr>
                <w:sz w:val="18"/>
              </w:rPr>
              <w:t>Priorytetyzacja</w:t>
            </w:r>
            <w:proofErr w:type="spellEnd"/>
            <w:r w:rsidRPr="00AD723A">
              <w:rPr>
                <w:sz w:val="18"/>
              </w:rPr>
              <w:t xml:space="preserve"> komunikatów</w:t>
            </w:r>
          </w:p>
          <w:p w14:paraId="4708656E" w14:textId="77777777" w:rsid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AD723A">
              <w:rPr>
                <w:sz w:val="18"/>
              </w:rPr>
              <w:t>Wiadomości tekstowe</w:t>
            </w:r>
          </w:p>
          <w:p w14:paraId="23C2B2AA" w14:textId="2827F81E" w:rsidR="00990897" w:rsidRPr="00097885" w:rsidRDefault="00AD723A" w:rsidP="00097885">
            <w:pPr>
              <w:pStyle w:val="TableParagraph"/>
              <w:tabs>
                <w:tab w:val="left" w:pos="465"/>
              </w:tabs>
              <w:spacing w:line="210" w:lineRule="exact"/>
              <w:ind w:left="360"/>
              <w:jc w:val="both"/>
              <w:rPr>
                <w:b/>
                <w:sz w:val="18"/>
              </w:rPr>
            </w:pPr>
            <w:r w:rsidRPr="00AD723A">
              <w:rPr>
                <w:sz w:val="18"/>
              </w:rPr>
              <w:t>Intuicyjna nawigacja i szybki dostęp do funkcji</w:t>
            </w:r>
          </w:p>
        </w:tc>
      </w:tr>
      <w:tr w:rsidR="00990897" w14:paraId="258C0E3F" w14:textId="77777777" w:rsidTr="00AC3F9B">
        <w:trPr>
          <w:trHeight w:val="590"/>
        </w:trPr>
        <w:tc>
          <w:tcPr>
            <w:tcW w:w="411" w:type="dxa"/>
          </w:tcPr>
          <w:p w14:paraId="3D86D105" w14:textId="39123BEE" w:rsidR="00990897" w:rsidRPr="00D0227D" w:rsidRDefault="00D0227D">
            <w:pPr>
              <w:pStyle w:val="TableParagraph"/>
              <w:spacing w:line="257" w:lineRule="exact"/>
              <w:ind w:left="107"/>
              <w:rPr>
                <w:spacing w:val="-5"/>
                <w:sz w:val="18"/>
                <w:szCs w:val="18"/>
              </w:rPr>
            </w:pPr>
            <w:r w:rsidRPr="00D0227D">
              <w:rPr>
                <w:spacing w:val="-5"/>
                <w:sz w:val="18"/>
                <w:szCs w:val="18"/>
              </w:rPr>
              <w:t>9.</w:t>
            </w:r>
          </w:p>
        </w:tc>
        <w:tc>
          <w:tcPr>
            <w:tcW w:w="2127" w:type="dxa"/>
          </w:tcPr>
          <w:p w14:paraId="7927223D" w14:textId="3DC24D1E" w:rsidR="00990897" w:rsidRPr="00990897" w:rsidRDefault="00990897" w:rsidP="00990897">
            <w:pPr>
              <w:pStyle w:val="TableParagraph"/>
              <w:ind w:left="0"/>
              <w:rPr>
                <w:sz w:val="18"/>
              </w:rPr>
            </w:pPr>
            <w:r w:rsidRPr="00990897">
              <w:rPr>
                <w:sz w:val="18"/>
              </w:rPr>
              <w:t>Zestaw ratownictwa medycznego</w:t>
            </w:r>
            <w:r>
              <w:rPr>
                <w:sz w:val="18"/>
              </w:rPr>
              <w:t xml:space="preserve"> składający się </w:t>
            </w:r>
            <w:r w:rsidRPr="00990897">
              <w:rPr>
                <w:sz w:val="18"/>
              </w:rPr>
              <w:t xml:space="preserve">: </w:t>
            </w:r>
          </w:p>
          <w:p w14:paraId="6D5972D2" w14:textId="6B149724" w:rsidR="00990897" w:rsidRPr="00990897" w:rsidRDefault="00990897" w:rsidP="009908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a) </w:t>
            </w:r>
            <w:r w:rsidRPr="00990897">
              <w:rPr>
                <w:sz w:val="18"/>
              </w:rPr>
              <w:t>Zestaw do tlenoterapii</w:t>
            </w:r>
          </w:p>
          <w:p w14:paraId="1B96DB73" w14:textId="6B53E822" w:rsidR="00990897" w:rsidRPr="00990897" w:rsidRDefault="00990897" w:rsidP="009908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b) </w:t>
            </w:r>
            <w:r w:rsidRPr="00990897">
              <w:rPr>
                <w:sz w:val="18"/>
              </w:rPr>
              <w:t>Zestaw RKO</w:t>
            </w:r>
          </w:p>
          <w:p w14:paraId="056D99AE" w14:textId="5B749B93" w:rsidR="00990897" w:rsidRPr="00CC7E78" w:rsidRDefault="00990897" w:rsidP="00990897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>c) Materac próżniowy z pompką</w:t>
            </w:r>
          </w:p>
          <w:p w14:paraId="58AD65F3" w14:textId="5FE9D9E2" w:rsidR="00990897" w:rsidRPr="00CC7E78" w:rsidRDefault="00F20F76" w:rsidP="00990897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 xml:space="preserve">d) </w:t>
            </w:r>
            <w:r w:rsidR="00990897" w:rsidRPr="00CC7E78">
              <w:rPr>
                <w:sz w:val="18"/>
              </w:rPr>
              <w:t>Nosze podbierakowe</w:t>
            </w:r>
          </w:p>
          <w:p w14:paraId="0F2D0EE5" w14:textId="3408A55C" w:rsidR="00990897" w:rsidRPr="00CC7E78" w:rsidRDefault="00F20F76" w:rsidP="00F20F76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 xml:space="preserve">e) </w:t>
            </w:r>
            <w:r w:rsidR="00990897" w:rsidRPr="00CC7E78">
              <w:rPr>
                <w:sz w:val="18"/>
              </w:rPr>
              <w:t>Kamizelka KED</w:t>
            </w:r>
          </w:p>
          <w:p w14:paraId="4EA12515" w14:textId="154C82AC" w:rsidR="00990897" w:rsidRPr="00CC7E78" w:rsidRDefault="00F20F76" w:rsidP="00F20F76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 xml:space="preserve">f) </w:t>
            </w:r>
            <w:r w:rsidR="00990897" w:rsidRPr="00CC7E78">
              <w:rPr>
                <w:sz w:val="18"/>
              </w:rPr>
              <w:t>Pas do zabezpieczenia miednicy</w:t>
            </w:r>
          </w:p>
          <w:p w14:paraId="171871D2" w14:textId="30708484" w:rsidR="00990897" w:rsidRPr="00CC7E78" w:rsidRDefault="00F20F76" w:rsidP="00F20F76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 xml:space="preserve">g) </w:t>
            </w:r>
            <w:proofErr w:type="spellStart"/>
            <w:r w:rsidR="00990897" w:rsidRPr="00CC7E78">
              <w:rPr>
                <w:sz w:val="18"/>
              </w:rPr>
              <w:t>Pulsoksymetr</w:t>
            </w:r>
            <w:proofErr w:type="spellEnd"/>
            <w:r w:rsidR="00990897" w:rsidRPr="00CC7E78">
              <w:rPr>
                <w:sz w:val="18"/>
              </w:rPr>
              <w:t xml:space="preserve"> – 3 szt. </w:t>
            </w:r>
          </w:p>
          <w:p w14:paraId="780D756B" w14:textId="6F3E565C" w:rsidR="00990897" w:rsidRPr="00990897" w:rsidRDefault="00F20F76" w:rsidP="00990897">
            <w:pPr>
              <w:pStyle w:val="TableParagraph"/>
              <w:ind w:left="0"/>
              <w:rPr>
                <w:sz w:val="18"/>
              </w:rPr>
            </w:pPr>
            <w:r w:rsidRPr="00CC7E78">
              <w:rPr>
                <w:sz w:val="18"/>
              </w:rPr>
              <w:t xml:space="preserve">h) </w:t>
            </w:r>
            <w:r w:rsidR="00990897" w:rsidRPr="00CC7E78">
              <w:rPr>
                <w:sz w:val="18"/>
              </w:rPr>
              <w:t>Rękawiczki nitrylowe – 2 paczki (L i XL)</w:t>
            </w:r>
          </w:p>
        </w:tc>
        <w:tc>
          <w:tcPr>
            <w:tcW w:w="850" w:type="dxa"/>
          </w:tcPr>
          <w:p w14:paraId="375E8A73" w14:textId="77777777" w:rsidR="00990897" w:rsidRDefault="00990897">
            <w:pPr>
              <w:pStyle w:val="TableParagraph"/>
              <w:spacing w:line="210" w:lineRule="exact"/>
              <w:ind w:left="106"/>
              <w:rPr>
                <w:sz w:val="18"/>
              </w:rPr>
            </w:pPr>
          </w:p>
        </w:tc>
        <w:tc>
          <w:tcPr>
            <w:tcW w:w="5683" w:type="dxa"/>
          </w:tcPr>
          <w:p w14:paraId="472DFB1A" w14:textId="6E99F0C1" w:rsidR="00436840" w:rsidRPr="000B1A94" w:rsidRDefault="00436840" w:rsidP="000B1A94">
            <w:pPr>
              <w:pStyle w:val="TableParagraph"/>
              <w:ind w:left="0"/>
              <w:jc w:val="both"/>
              <w:rPr>
                <w:b/>
                <w:color w:val="FF0000"/>
                <w:sz w:val="18"/>
                <w:u w:val="single"/>
              </w:rPr>
            </w:pPr>
            <w:r w:rsidRPr="000B1A94">
              <w:rPr>
                <w:b/>
                <w:color w:val="FF0000"/>
                <w:sz w:val="18"/>
                <w:u w:val="single"/>
              </w:rPr>
              <w:t xml:space="preserve">MINIMALNE WYMAGANIA DOTYCZĄCE </w:t>
            </w:r>
            <w:r w:rsidR="000B1A94" w:rsidRPr="000B1A94">
              <w:rPr>
                <w:b/>
                <w:color w:val="FF0000"/>
                <w:sz w:val="18"/>
                <w:u w:val="single"/>
              </w:rPr>
              <w:t xml:space="preserve">ZESTAWU RATOWNICTWA MEDYCZNEGO: </w:t>
            </w:r>
          </w:p>
          <w:p w14:paraId="72EB2AD2" w14:textId="77777777" w:rsidR="00E273E8" w:rsidRDefault="001614D4" w:rsidP="00E955BE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  <w:r w:rsidRPr="001614D4">
              <w:rPr>
                <w:b/>
                <w:color w:val="FF0000"/>
                <w:sz w:val="18"/>
              </w:rPr>
              <w:t>a) Zestaw do tlenoterapii</w:t>
            </w:r>
            <w:r w:rsidR="009509A3">
              <w:rPr>
                <w:b/>
                <w:color w:val="FF0000"/>
                <w:sz w:val="18"/>
              </w:rPr>
              <w:t xml:space="preserve">: </w:t>
            </w:r>
          </w:p>
          <w:p w14:paraId="7BB8DEE5" w14:textId="42D6BADE" w:rsidR="00E955BE" w:rsidRPr="00E273E8" w:rsidRDefault="00E955BE" w:rsidP="00E955BE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  <w:r w:rsidRPr="009350B1">
              <w:rPr>
                <w:sz w:val="18"/>
              </w:rPr>
              <w:t>Torba ratownicza</w:t>
            </w:r>
          </w:p>
          <w:p w14:paraId="7DAD6090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Maska tlenowa z rezerwuarem </w:t>
            </w:r>
            <w:proofErr w:type="spellStart"/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rozm</w:t>
            </w:r>
            <w:proofErr w:type="spellEnd"/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. Dorosły - 2 szt.</w:t>
            </w:r>
          </w:p>
          <w:p w14:paraId="64DB3107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Maska tlenowa z rezerwuarem </w:t>
            </w:r>
            <w:proofErr w:type="spellStart"/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rozm</w:t>
            </w:r>
            <w:proofErr w:type="spellEnd"/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. Pediatryczny - 1 szt.</w:t>
            </w:r>
          </w:p>
          <w:p w14:paraId="488EBFE2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Wąsy tlenowe dla Dorosłych - 3 szt.</w:t>
            </w:r>
          </w:p>
          <w:p w14:paraId="396B6947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Dren tlenowy 10m - 1 szt.</w:t>
            </w:r>
          </w:p>
          <w:p w14:paraId="7E8133F6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Butla tlenowa aluminiowa 2,7l - 1 szt.</w:t>
            </w:r>
          </w:p>
          <w:p w14:paraId="21D213C9" w14:textId="77777777" w:rsidR="00E955BE" w:rsidRPr="009350B1" w:rsidRDefault="00F44947" w:rsidP="00E955BE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Reduktor tlenowy z złączem Aga i króćcem - 1 szt.</w:t>
            </w:r>
          </w:p>
          <w:p w14:paraId="13FE1C26" w14:textId="77777777" w:rsidR="009350B1" w:rsidRPr="009350B1" w:rsidRDefault="00F44947" w:rsidP="009350B1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Rur</w:t>
            </w:r>
            <w:r w:rsidR="009350B1" w:rsidRPr="009350B1">
              <w:rPr>
                <w:rFonts w:eastAsia="Times New Roman" w:cs="Times New Roman"/>
                <w:sz w:val="18"/>
                <w:szCs w:val="18"/>
                <w:lang w:eastAsia="pl-PL"/>
              </w:rPr>
              <w:t>ka ustno-gardłowe 00-6 - 6 szt.</w:t>
            </w:r>
          </w:p>
          <w:p w14:paraId="706A9A16" w14:textId="5A8869FD" w:rsidR="007E6312" w:rsidRDefault="00F44947" w:rsidP="001614D4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44947">
              <w:rPr>
                <w:rFonts w:eastAsia="Times New Roman" w:cs="Times New Roman"/>
                <w:sz w:val="18"/>
                <w:szCs w:val="18"/>
                <w:lang w:eastAsia="pl-PL"/>
              </w:rPr>
              <w:t>Resuscytator dla dorosłych z maską twarzową nr 4</w:t>
            </w:r>
          </w:p>
          <w:p w14:paraId="3E570586" w14:textId="77777777" w:rsidR="00D17AC9" w:rsidRPr="00D17AC9" w:rsidRDefault="00D17AC9" w:rsidP="001614D4">
            <w:pPr>
              <w:pStyle w:val="TableParagraph"/>
              <w:ind w:left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44A62E62" w14:textId="6FD3F3FB" w:rsidR="007E6312" w:rsidRDefault="007E6312" w:rsidP="001614D4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  <w:r w:rsidRPr="007E6312">
              <w:rPr>
                <w:b/>
                <w:color w:val="FF0000"/>
                <w:sz w:val="18"/>
              </w:rPr>
              <w:t>b) Zestaw RKO</w:t>
            </w:r>
            <w:r>
              <w:rPr>
                <w:b/>
                <w:color w:val="FF0000"/>
                <w:sz w:val="18"/>
              </w:rPr>
              <w:t xml:space="preserve">  </w:t>
            </w:r>
          </w:p>
          <w:p w14:paraId="7890806A" w14:textId="10911D97" w:rsidR="002C09A5" w:rsidRDefault="002C09A5" w:rsidP="00175121">
            <w:pPr>
              <w:pStyle w:val="TableParagraph"/>
              <w:ind w:left="0"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175121">
              <w:rPr>
                <w:sz w:val="18"/>
                <w:szCs w:val="18"/>
              </w:rPr>
              <w:t>Plecak medyczny</w:t>
            </w:r>
            <w:r w:rsidR="00E36F69" w:rsidRPr="00175121">
              <w:rPr>
                <w:sz w:val="18"/>
                <w:szCs w:val="18"/>
              </w:rPr>
              <w:t xml:space="preserve"> wykonany z odpornego/wodoodpornego materiału </w:t>
            </w:r>
            <w:r w:rsidRPr="00175121">
              <w:rPr>
                <w:sz w:val="18"/>
                <w:szCs w:val="18"/>
              </w:rPr>
              <w:t xml:space="preserve"> </w:t>
            </w:r>
            <w:r w:rsidR="00E36F69" w:rsidRPr="00175121">
              <w:rPr>
                <w:sz w:val="18"/>
                <w:szCs w:val="18"/>
              </w:rPr>
              <w:t>w czerwonym kolorze</w:t>
            </w:r>
            <w:r w:rsidR="00175121" w:rsidRPr="00175121">
              <w:rPr>
                <w:sz w:val="18"/>
                <w:szCs w:val="18"/>
              </w:rPr>
              <w:t xml:space="preserve">, </w:t>
            </w:r>
            <w:r w:rsidR="00175121" w:rsidRPr="00175121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elementy odblaskowe, </w:t>
            </w:r>
            <w:r w:rsidRPr="002C09A5">
              <w:rPr>
                <w:rFonts w:eastAsia="Times New Roman" w:cs="Times New Roman"/>
                <w:sz w:val="18"/>
                <w:szCs w:val="18"/>
                <w:lang w:eastAsia="pl-PL"/>
              </w:rPr>
              <w:t>napis "zestaw resuscytacyjny"</w:t>
            </w:r>
            <w:r w:rsidR="00175121" w:rsidRPr="00175121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, posiada stopki zabezpieczające, wbudowany </w:t>
            </w:r>
            <w:r w:rsidRPr="00175121">
              <w:rPr>
                <w:rFonts w:eastAsia="Times New Roman" w:cs="Times New Roman"/>
                <w:sz w:val="18"/>
                <w:szCs w:val="18"/>
                <w:lang w:eastAsia="pl-PL"/>
              </w:rPr>
              <w:t>algorytm postępowania wysuwany za pomocą jednej ręki</w:t>
            </w:r>
            <w:r w:rsidR="00175121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  <w:p w14:paraId="3262B3F5" w14:textId="197E1142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175121" w:rsidRPr="00175121">
              <w:rPr>
                <w:sz w:val="18"/>
                <w:szCs w:val="18"/>
              </w:rPr>
              <w:t>aska krtaniowa I-GEL rozmiar 3 - 1szt.</w:t>
            </w:r>
          </w:p>
          <w:p w14:paraId="0F9E90BA" w14:textId="168F766A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175121" w:rsidRPr="00175121">
              <w:rPr>
                <w:sz w:val="18"/>
                <w:szCs w:val="18"/>
              </w:rPr>
              <w:t>aska krtaniowa I-GEL rozmiar 4 - 1szt.</w:t>
            </w:r>
          </w:p>
          <w:p w14:paraId="5122F76D" w14:textId="5D2F5F52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175121" w:rsidRPr="00175121">
              <w:rPr>
                <w:sz w:val="18"/>
                <w:szCs w:val="18"/>
              </w:rPr>
              <w:t>aska krtaniowa I-GEL rozmiar 5 - 1szt.</w:t>
            </w:r>
          </w:p>
          <w:p w14:paraId="457AF1DB" w14:textId="360EDAA8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175121" w:rsidRPr="00175121">
              <w:rPr>
                <w:sz w:val="18"/>
                <w:szCs w:val="18"/>
              </w:rPr>
              <w:t>urka ustno-gardłowa rozmiar 0-5 - 6szt.</w:t>
            </w:r>
          </w:p>
          <w:p w14:paraId="189D2F8F" w14:textId="2A8C1F8C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</w:t>
            </w:r>
            <w:r w:rsidR="00175121" w:rsidRPr="00175121">
              <w:rPr>
                <w:sz w:val="18"/>
                <w:szCs w:val="18"/>
              </w:rPr>
              <w:t>ubrykant</w:t>
            </w:r>
            <w:proofErr w:type="spellEnd"/>
            <w:r w:rsidR="00175121" w:rsidRPr="00175121">
              <w:rPr>
                <w:sz w:val="18"/>
                <w:szCs w:val="18"/>
              </w:rPr>
              <w:t xml:space="preserve"> - 3szt.</w:t>
            </w:r>
          </w:p>
          <w:p w14:paraId="613641FC" w14:textId="77E7FEA9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="00175121" w:rsidRPr="00175121">
              <w:rPr>
                <w:sz w:val="18"/>
                <w:szCs w:val="18"/>
              </w:rPr>
              <w:t>chwyt do masek krtaniowych - 1szt.</w:t>
            </w:r>
          </w:p>
          <w:p w14:paraId="798E53DC" w14:textId="16CC0BCC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175121" w:rsidRPr="00175121">
              <w:rPr>
                <w:sz w:val="18"/>
                <w:szCs w:val="18"/>
              </w:rPr>
              <w:t xml:space="preserve">sak </w:t>
            </w:r>
            <w:proofErr w:type="spellStart"/>
            <w:r w:rsidR="00175121" w:rsidRPr="00175121">
              <w:rPr>
                <w:sz w:val="18"/>
                <w:szCs w:val="18"/>
              </w:rPr>
              <w:t>manulany</w:t>
            </w:r>
            <w:proofErr w:type="spellEnd"/>
            <w:r w:rsidR="00175121" w:rsidRPr="00175121">
              <w:rPr>
                <w:sz w:val="18"/>
                <w:szCs w:val="18"/>
              </w:rPr>
              <w:t xml:space="preserve"> - 1szt.</w:t>
            </w:r>
          </w:p>
          <w:p w14:paraId="64340DAA" w14:textId="62647530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Golarka</w:t>
            </w:r>
            <w:r w:rsidR="00175121" w:rsidRPr="00175121">
              <w:rPr>
                <w:sz w:val="18"/>
                <w:szCs w:val="18"/>
              </w:rPr>
              <w:t xml:space="preserve"> - 1szt.</w:t>
            </w:r>
          </w:p>
          <w:p w14:paraId="3BFD1E95" w14:textId="269D73C7" w:rsidR="00175121" w:rsidRPr="00175121" w:rsidRDefault="00E273E8" w:rsidP="00E273E8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</w:t>
            </w:r>
            <w:r w:rsidR="00175121" w:rsidRPr="00175121">
              <w:rPr>
                <w:sz w:val="18"/>
                <w:szCs w:val="18"/>
              </w:rPr>
              <w:t>ulsoksymetr</w:t>
            </w:r>
            <w:proofErr w:type="spellEnd"/>
            <w:r w:rsidR="00175121" w:rsidRPr="00175121">
              <w:rPr>
                <w:sz w:val="18"/>
                <w:szCs w:val="18"/>
              </w:rPr>
              <w:t xml:space="preserve"> - 1szt.</w:t>
            </w:r>
          </w:p>
          <w:p w14:paraId="599A2325" w14:textId="77777777" w:rsidR="0081673C" w:rsidRDefault="00E273E8" w:rsidP="0081673C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175121" w:rsidRPr="00175121">
              <w:rPr>
                <w:sz w:val="18"/>
                <w:szCs w:val="18"/>
              </w:rPr>
              <w:t>ożyczki ratownicze 19cm - 1szt.</w:t>
            </w:r>
          </w:p>
          <w:p w14:paraId="06FAABC4" w14:textId="72B718C0" w:rsidR="00175121" w:rsidRPr="00175121" w:rsidRDefault="0081673C" w:rsidP="0081673C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75121" w:rsidRPr="00175121">
              <w:rPr>
                <w:sz w:val="18"/>
                <w:szCs w:val="18"/>
              </w:rPr>
              <w:t xml:space="preserve">orek </w:t>
            </w:r>
            <w:proofErr w:type="spellStart"/>
            <w:r w:rsidR="00175121" w:rsidRPr="00175121">
              <w:rPr>
                <w:sz w:val="18"/>
                <w:szCs w:val="18"/>
              </w:rPr>
              <w:t>samorozprężalny</w:t>
            </w:r>
            <w:proofErr w:type="spellEnd"/>
            <w:r w:rsidR="00175121" w:rsidRPr="00175121">
              <w:rPr>
                <w:sz w:val="18"/>
                <w:szCs w:val="18"/>
              </w:rPr>
              <w:t>, resuscytator dla dorosłych - 1szt.</w:t>
            </w:r>
          </w:p>
          <w:p w14:paraId="599C3353" w14:textId="526F12E3" w:rsidR="00175121" w:rsidRPr="00175121" w:rsidRDefault="0081673C" w:rsidP="0081673C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175121" w:rsidRPr="00175121">
              <w:rPr>
                <w:sz w:val="18"/>
                <w:szCs w:val="18"/>
              </w:rPr>
              <w:t>aska anestetyczna PVC rozmiar 3 - 1szt.</w:t>
            </w:r>
          </w:p>
          <w:p w14:paraId="5869EF09" w14:textId="19E26F5F" w:rsidR="00175121" w:rsidRPr="00175121" w:rsidRDefault="0081673C" w:rsidP="0081673C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175121" w:rsidRPr="00175121">
              <w:rPr>
                <w:sz w:val="18"/>
                <w:szCs w:val="18"/>
              </w:rPr>
              <w:t>aska anestetyczna PVC rozmiar 5 - 1szt.</w:t>
            </w:r>
          </w:p>
          <w:p w14:paraId="2A28D936" w14:textId="4262BEE5" w:rsidR="00175121" w:rsidRPr="00175121" w:rsidRDefault="0081673C" w:rsidP="00175121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  <w:r w:rsidR="00175121" w:rsidRPr="00175121">
              <w:rPr>
                <w:sz w:val="18"/>
                <w:szCs w:val="18"/>
              </w:rPr>
              <w:t>iltr do worka/resuscytatora - 2szt.</w:t>
            </w:r>
          </w:p>
          <w:p w14:paraId="27EA0122" w14:textId="77777777" w:rsidR="007E6312" w:rsidRDefault="007E6312" w:rsidP="001614D4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</w:p>
          <w:p w14:paraId="3E7D6438" w14:textId="67EA4FF4" w:rsidR="001A06AE" w:rsidRPr="009E3CC3" w:rsidRDefault="00A6646F" w:rsidP="009E3CC3">
            <w:pPr>
              <w:pStyle w:val="TableParagraph"/>
              <w:ind w:left="0"/>
              <w:rPr>
                <w:color w:val="FF0000"/>
                <w:sz w:val="18"/>
              </w:rPr>
            </w:pPr>
            <w:r w:rsidRPr="00BB0ED5">
              <w:rPr>
                <w:b/>
                <w:color w:val="FF0000"/>
                <w:sz w:val="18"/>
              </w:rPr>
              <w:t>c) Materac próżniowy z pompką</w:t>
            </w:r>
            <w:r w:rsidR="001A06AE" w:rsidRPr="001A06AE">
              <w:rPr>
                <w:color w:val="000000" w:themeColor="text1"/>
                <w:sz w:val="18"/>
              </w:rPr>
              <w:br/>
              <w:t>Materac próżniowy przeznaczony do stabilizacji oraz transportu osób poszkodowanych. Umożliwia unieruchomienie ciała pacjenta w wymaganej pozycji, zapewniając bezpieczeństwo podczas działań ratowniczych. Produkt wielokrotnego użytku, przeznaczony do zastosowań w ratownictwie oraz w jednostkach ochrony zdrowia.</w:t>
            </w:r>
          </w:p>
          <w:p w14:paraId="6B7A9F11" w14:textId="77777777" w:rsidR="001A06AE" w:rsidRPr="009E3CC3" w:rsidRDefault="001A06AE" w:rsidP="009E3CC3">
            <w:pPr>
              <w:pStyle w:val="TableParagraph"/>
              <w:ind w:left="0"/>
              <w:rPr>
                <w:b/>
                <w:color w:val="000000" w:themeColor="text1"/>
                <w:sz w:val="18"/>
              </w:rPr>
            </w:pPr>
            <w:r w:rsidRPr="009E3CC3">
              <w:rPr>
                <w:b/>
                <w:bCs/>
                <w:color w:val="000000" w:themeColor="text1"/>
                <w:sz w:val="18"/>
              </w:rPr>
              <w:t>Zastosowanie:</w:t>
            </w:r>
          </w:p>
          <w:p w14:paraId="5A355080" w14:textId="77777777" w:rsidR="001A06AE" w:rsidRPr="001A06AE" w:rsidRDefault="001A06AE" w:rsidP="009E3CC3">
            <w:pPr>
              <w:pStyle w:val="TableParagraph"/>
              <w:ind w:left="0"/>
              <w:jc w:val="both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Stabilizacja pacjentów z urazami wielonarządowymi </w:t>
            </w:r>
          </w:p>
          <w:p w14:paraId="4A5E2C1F" w14:textId="77777777" w:rsidR="001A06AE" w:rsidRPr="001A06AE" w:rsidRDefault="001A06AE" w:rsidP="009E3CC3">
            <w:pPr>
              <w:pStyle w:val="TableParagraph"/>
              <w:ind w:left="0"/>
              <w:jc w:val="both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Transport osób poszkodowanych w ratownictwie medycznym i technicznym </w:t>
            </w:r>
          </w:p>
          <w:p w14:paraId="19CF7123" w14:textId="77777777" w:rsidR="001A06AE" w:rsidRPr="001A06AE" w:rsidRDefault="001A06AE" w:rsidP="009E3CC3">
            <w:pPr>
              <w:pStyle w:val="TableParagraph"/>
              <w:ind w:left="0"/>
              <w:jc w:val="both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Wykorzystanie w działaniach straży pożarnej oraz zespołów ratowniczych </w:t>
            </w:r>
          </w:p>
          <w:p w14:paraId="46341751" w14:textId="77777777" w:rsidR="001A06AE" w:rsidRPr="009E3CC3" w:rsidRDefault="001A06AE" w:rsidP="009E3CC3">
            <w:pPr>
              <w:pStyle w:val="TableParagraph"/>
              <w:ind w:left="0"/>
              <w:rPr>
                <w:b/>
                <w:color w:val="000000" w:themeColor="text1"/>
                <w:sz w:val="18"/>
              </w:rPr>
            </w:pPr>
            <w:r w:rsidRPr="009E3CC3">
              <w:rPr>
                <w:b/>
                <w:bCs/>
                <w:color w:val="000000" w:themeColor="text1"/>
                <w:sz w:val="18"/>
              </w:rPr>
              <w:t>Cechy i funkcje:</w:t>
            </w:r>
          </w:p>
          <w:p w14:paraId="576F62D4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Konstrukcja próżniowa umożliwiająca dopasowanie do kształtu ciała pacjenta </w:t>
            </w:r>
          </w:p>
          <w:p w14:paraId="672F4823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System 12 komór wypełnionych granulatem zapobiegający przemieszczaniu się wypełnienia </w:t>
            </w:r>
          </w:p>
          <w:p w14:paraId="1BEF60DA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Skuteczne unieruchomienie i stabilizacja pacjenta </w:t>
            </w:r>
          </w:p>
          <w:p w14:paraId="49634185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Wysoka izolacja termiczna </w:t>
            </w:r>
          </w:p>
          <w:p w14:paraId="7FD5593D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Możliwość stosowania w szerokim zakresie temperatur </w:t>
            </w:r>
          </w:p>
          <w:p w14:paraId="36CD75C4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Materiał łatwy do czyszczenia i dezynfekcji </w:t>
            </w:r>
          </w:p>
          <w:p w14:paraId="032BBCBE" w14:textId="77777777" w:rsidR="001A06AE" w:rsidRPr="001A06AE" w:rsidRDefault="001A06AE" w:rsidP="009E3CC3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Przenikalność dla promieniowania RTG </w:t>
            </w:r>
          </w:p>
          <w:p w14:paraId="0FD26043" w14:textId="77777777" w:rsidR="001A06AE" w:rsidRPr="001A06AE" w:rsidRDefault="001A06AE" w:rsidP="00BB0ED5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8 uchwytów transportowych </w:t>
            </w:r>
          </w:p>
          <w:p w14:paraId="14C3AA42" w14:textId="77777777" w:rsidR="001A06AE" w:rsidRPr="001A06AE" w:rsidRDefault="001A06AE" w:rsidP="00BB0ED5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3 pasy mocujące pacjenta </w:t>
            </w:r>
          </w:p>
          <w:p w14:paraId="31675721" w14:textId="77777777" w:rsidR="001A06AE" w:rsidRPr="00BB0ED5" w:rsidRDefault="001A06AE" w:rsidP="00BB0ED5">
            <w:pPr>
              <w:pStyle w:val="TableParagraph"/>
              <w:ind w:left="0"/>
              <w:rPr>
                <w:b/>
                <w:color w:val="000000" w:themeColor="text1"/>
                <w:sz w:val="18"/>
              </w:rPr>
            </w:pPr>
            <w:r w:rsidRPr="00BB0ED5">
              <w:rPr>
                <w:b/>
                <w:bCs/>
                <w:color w:val="000000" w:themeColor="text1"/>
                <w:sz w:val="18"/>
              </w:rPr>
              <w:t>Parametry techniczne:</w:t>
            </w:r>
          </w:p>
          <w:p w14:paraId="5B38ACE2" w14:textId="11546E57" w:rsidR="00587587" w:rsidRDefault="001A06AE" w:rsidP="001614D4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  <w:r w:rsidRPr="001A06AE">
              <w:rPr>
                <w:color w:val="000000" w:themeColor="text1"/>
                <w:sz w:val="18"/>
              </w:rPr>
              <w:t xml:space="preserve">Wymiary: </w:t>
            </w:r>
            <w:r w:rsidR="00BB0ED5">
              <w:rPr>
                <w:color w:val="000000" w:themeColor="text1"/>
                <w:sz w:val="18"/>
              </w:rPr>
              <w:t xml:space="preserve">ok. </w:t>
            </w:r>
            <w:r w:rsidRPr="001A06AE">
              <w:rPr>
                <w:color w:val="000000" w:themeColor="text1"/>
                <w:sz w:val="18"/>
              </w:rPr>
              <w:t>200 × 85 cm</w:t>
            </w:r>
          </w:p>
          <w:p w14:paraId="18D469C2" w14:textId="77777777" w:rsidR="007E6312" w:rsidRPr="00BB0ED5" w:rsidRDefault="007E6312" w:rsidP="001614D4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  <w:p w14:paraId="13CCDF4B" w14:textId="77777777" w:rsidR="003C335A" w:rsidRDefault="00587587" w:rsidP="003C335A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  <w:r w:rsidRPr="00A82DCA">
              <w:rPr>
                <w:b/>
                <w:color w:val="FF0000"/>
                <w:sz w:val="18"/>
              </w:rPr>
              <w:t>d) Nosze podbierakowe</w:t>
            </w:r>
          </w:p>
          <w:p w14:paraId="38BC467B" w14:textId="77777777" w:rsidR="00A6646F" w:rsidRDefault="003C335A" w:rsidP="003C335A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Materiał: aluminium </w:t>
            </w:r>
            <w:r w:rsidR="00587587" w:rsidRPr="003C335A">
              <w:rPr>
                <w:sz w:val="18"/>
                <w:szCs w:val="18"/>
              </w:rPr>
              <w:t>Aluminiowe nosze podbierakowe</w:t>
            </w:r>
            <w:r w:rsidR="00BC4BAE" w:rsidRPr="003C335A">
              <w:rPr>
                <w:sz w:val="18"/>
                <w:szCs w:val="18"/>
              </w:rPr>
              <w:t xml:space="preserve">. </w:t>
            </w:r>
          </w:p>
          <w:p w14:paraId="5CA6E745" w14:textId="77777777" w:rsidR="00A6646F" w:rsidRDefault="00A6646F" w:rsidP="003C335A">
            <w:pPr>
              <w:pStyle w:val="TableParagraph"/>
              <w:ind w:left="0"/>
              <w:jc w:val="both"/>
              <w:rPr>
                <w:sz w:val="18"/>
                <w:szCs w:val="18"/>
              </w:rPr>
            </w:pPr>
          </w:p>
          <w:p w14:paraId="4463E938" w14:textId="29E8A24B" w:rsidR="00BC4BAE" w:rsidRDefault="00C83776" w:rsidP="003C335A">
            <w:pPr>
              <w:pStyle w:val="TableParagraph"/>
              <w:ind w:left="0"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Nosze </w:t>
            </w:r>
            <w:r w:rsidR="00BC4BAE"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>podbierakowe przeznaczone do bezpiecznego transportu osób poszkodowanych, w szczególności z podejrzeniem urazów kręgosłupa lub miednicy. Konstrukcja umożliwia podjęcie pacjenta bez konieczności jego podnoszenia lub obracania, minimalizując ryzyko pogłębienia obrażeń.</w:t>
            </w:r>
          </w:p>
          <w:p w14:paraId="0ED8483C" w14:textId="77777777" w:rsidR="003C335A" w:rsidRPr="003C335A" w:rsidRDefault="003C335A" w:rsidP="003C335A">
            <w:pPr>
              <w:pStyle w:val="TableParagraph"/>
              <w:ind w:left="0"/>
              <w:jc w:val="both"/>
              <w:rPr>
                <w:b/>
                <w:color w:val="FF0000"/>
                <w:sz w:val="18"/>
                <w:szCs w:val="18"/>
              </w:rPr>
            </w:pPr>
          </w:p>
          <w:p w14:paraId="5646DD3D" w14:textId="61D9A669" w:rsidR="003C335A" w:rsidRDefault="00BC4BAE" w:rsidP="003C335A">
            <w:pPr>
              <w:widowControl/>
              <w:autoSpaceDE/>
              <w:autoSpaceDN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3C335A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Zastosowanie:</w:t>
            </w:r>
            <w:r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Ewakuacja poszkodowanych p</w:t>
            </w:r>
            <w:r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odczas wypadków komunikacyjnych,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Działania w zdarzeniach maso</w:t>
            </w:r>
            <w:r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wych i katastrofach budowlanych,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Transport pacjentów z podejrzeni</w:t>
            </w:r>
            <w:r w:rsidR="00C83776">
              <w:rPr>
                <w:rFonts w:eastAsia="Times New Roman" w:cs="Times New Roman"/>
                <w:sz w:val="18"/>
                <w:szCs w:val="18"/>
                <w:lang w:eastAsia="pl-PL"/>
              </w:rPr>
              <w:t>em urazów kręgosłupa i miednicy.</w:t>
            </w:r>
          </w:p>
          <w:p w14:paraId="75D201F4" w14:textId="77777777" w:rsidR="00C83776" w:rsidRPr="003C335A" w:rsidRDefault="00C83776" w:rsidP="003C335A">
            <w:pPr>
              <w:widowControl/>
              <w:autoSpaceDE/>
              <w:autoSpaceDN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18FE9F7D" w14:textId="77A24606" w:rsidR="00BC4BAE" w:rsidRPr="00BC4BAE" w:rsidRDefault="00BC4BAE" w:rsidP="003C335A">
            <w:pPr>
              <w:widowControl/>
              <w:autoSpaceDE/>
              <w:autoSpaceDN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3C335A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Cechy i funkcje:</w:t>
            </w:r>
            <w:r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Konstrukcja dzielona umożliwiająca</w:t>
            </w:r>
            <w:r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podbieranie pacjenta z podłoża,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Regulowana długość dopas</w:t>
            </w:r>
            <w:r w:rsidR="00A82DCA"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owana do wzrostu poszkodowanego,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Możliwość złożenia noszy w celu ułatwie</w:t>
            </w:r>
            <w:r w:rsidR="00A82DCA"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nia transportu i przechowywania,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Stabilna i sztywna konstrukcja zwiększ</w:t>
            </w:r>
            <w:r w:rsidR="00A82DCA" w:rsidRPr="003C335A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ająca bezpieczeństwo transportu,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Materiał odporny na uszkodzenia mechaniczne i kontakt z trudnym podłożem </w:t>
            </w:r>
          </w:p>
          <w:p w14:paraId="08B0ADD2" w14:textId="77777777" w:rsidR="00C83776" w:rsidRDefault="00BC4BAE" w:rsidP="00C83776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C83776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Parametry techniczne:</w:t>
            </w:r>
          </w:p>
          <w:p w14:paraId="31F6C3FF" w14:textId="77777777" w:rsidR="00C83776" w:rsidRDefault="00BC4BAE" w:rsidP="00C83776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Wymiary (dł./szer./wys.):</w:t>
            </w:r>
            <w:r w:rsidR="00A82DCA" w:rsidRPr="00C83776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ok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1680 × 420 × 60 mm </w:t>
            </w:r>
          </w:p>
          <w:p w14:paraId="7A6DAA72" w14:textId="77777777" w:rsidR="00C83776" w:rsidRDefault="00BC4BAE" w:rsidP="00C83776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Wymiary po złożeniu: </w:t>
            </w:r>
            <w:r w:rsidR="00A82DCA" w:rsidRPr="00C83776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ok. 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1200 × 420 × 60 mm </w:t>
            </w:r>
          </w:p>
          <w:p w14:paraId="7FD76288" w14:textId="77777777" w:rsidR="00C83776" w:rsidRDefault="00BC4BAE" w:rsidP="00C83776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>Zakres regulacji długości:</w:t>
            </w:r>
            <w:r w:rsidR="00A82DCA" w:rsidRPr="00C83776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ok.</w:t>
            </w:r>
            <w:r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1680 – 2020 mm </w:t>
            </w:r>
          </w:p>
          <w:p w14:paraId="1F768FB0" w14:textId="04EC0773" w:rsidR="00BC4BAE" w:rsidRPr="00C83776" w:rsidRDefault="00A82DCA" w:rsidP="00C83776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C83776">
              <w:rPr>
                <w:rFonts w:eastAsia="Times New Roman" w:cs="Times New Roman"/>
                <w:sz w:val="18"/>
                <w:szCs w:val="18"/>
                <w:lang w:eastAsia="pl-PL"/>
              </w:rPr>
              <w:t>O</w:t>
            </w:r>
            <w:r w:rsidR="00BC4BAE"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bciążenie: </w:t>
            </w:r>
            <w:r w:rsidR="003C335A" w:rsidRPr="00C83776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ok. </w:t>
            </w:r>
            <w:r w:rsidR="00BC4BAE" w:rsidRPr="00BC4BAE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159 kg </w:t>
            </w:r>
          </w:p>
          <w:p w14:paraId="45904A09" w14:textId="77777777" w:rsidR="001614D4" w:rsidRDefault="001614D4" w:rsidP="0064313D">
            <w:pPr>
              <w:pStyle w:val="NormalnyWeb"/>
              <w:spacing w:before="0" w:beforeAutospacing="0" w:after="0" w:afterAutospacing="0"/>
              <w:rPr>
                <w:rFonts w:ascii="Cambria" w:hAnsi="Cambria"/>
                <w:b/>
                <w:color w:val="FF0000"/>
                <w:sz w:val="18"/>
                <w:szCs w:val="18"/>
              </w:rPr>
            </w:pPr>
          </w:p>
          <w:p w14:paraId="545726B6" w14:textId="5E08FC79" w:rsidR="00AD7F2A" w:rsidRPr="0064313D" w:rsidRDefault="00AD7F2A" w:rsidP="0064313D">
            <w:pPr>
              <w:pStyle w:val="NormalnyWeb"/>
              <w:spacing w:before="0" w:beforeAutospacing="0" w:after="0" w:afterAutospacing="0"/>
              <w:rPr>
                <w:rFonts w:ascii="Cambria" w:hAnsi="Cambria"/>
                <w:sz w:val="18"/>
                <w:szCs w:val="18"/>
              </w:rPr>
            </w:pPr>
            <w:r w:rsidRPr="0020230A">
              <w:rPr>
                <w:rFonts w:ascii="Cambria" w:hAnsi="Cambria"/>
                <w:b/>
                <w:color w:val="FF0000"/>
                <w:sz w:val="18"/>
                <w:szCs w:val="18"/>
              </w:rPr>
              <w:t>e) Kamizelka KED</w:t>
            </w:r>
            <w:r w:rsidRPr="0020230A">
              <w:rPr>
                <w:rFonts w:ascii="Cambria" w:hAnsi="Cambria"/>
                <w:color w:val="FF0000"/>
                <w:sz w:val="18"/>
                <w:szCs w:val="18"/>
              </w:rPr>
              <w:t xml:space="preserve"> </w:t>
            </w:r>
            <w:r w:rsidRPr="0064313D">
              <w:rPr>
                <w:rFonts w:ascii="Cambria" w:hAnsi="Cambria"/>
                <w:sz w:val="18"/>
                <w:szCs w:val="18"/>
              </w:rPr>
              <w:t xml:space="preserve">- przeznaczona do stabilizacji podczas wyciągania i unieruchamiania pacjentów z wypadków samochodowych. </w:t>
            </w:r>
          </w:p>
          <w:p w14:paraId="3E0ADA33" w14:textId="77777777" w:rsidR="0064313D" w:rsidRPr="0064313D" w:rsidRDefault="00AD7F2A" w:rsidP="0064313D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64313D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Specyfikacja produktu</w:t>
            </w:r>
            <w:r w:rsidRPr="00AD7F2A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br/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t>• Wysokość 82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Wysokość w pokrowcu 83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Szerokość 80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Szerokość w pokrowcu 24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Grubość 1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Grubość w pokrowcu 12 cm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Waga 3 kg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• Obciążenie dopuszczalne 227 kg</w:t>
            </w:r>
            <w:r w:rsidR="0064313D" w:rsidRPr="0064313D">
              <w:rPr>
                <w:rFonts w:eastAsia="Times New Roman" w:cs="Times New Roman"/>
                <w:sz w:val="18"/>
                <w:szCs w:val="18"/>
                <w:lang w:eastAsia="pl-PL"/>
              </w:rPr>
              <w:t>\</w:t>
            </w:r>
          </w:p>
          <w:p w14:paraId="57411D05" w14:textId="4161AC2C" w:rsidR="00AD7F2A" w:rsidRDefault="00AD7F2A" w:rsidP="0064313D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64313D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Zgodność z przepisami</w:t>
            </w:r>
            <w:r w:rsidRPr="00AD7F2A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br/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t>Dyrektywa  93/42/EWG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- EN 980:2008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- EN ISO 14971:2009</w:t>
            </w:r>
            <w:r w:rsidRPr="00AD7F2A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- EN 1041:2008</w:t>
            </w:r>
          </w:p>
          <w:p w14:paraId="22B60311" w14:textId="77777777" w:rsidR="000B1A94" w:rsidRDefault="000B1A94" w:rsidP="0064313D">
            <w:pPr>
              <w:widowControl/>
              <w:autoSpaceDE/>
              <w:autoSpaceDN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47C2AB59" w14:textId="77777777" w:rsidR="00C65657" w:rsidRDefault="00956AD1" w:rsidP="00C65657">
            <w:pPr>
              <w:pStyle w:val="TableParagraph"/>
              <w:ind w:left="0"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956AD1">
              <w:rPr>
                <w:b/>
                <w:color w:val="FF0000"/>
                <w:sz w:val="18"/>
              </w:rPr>
              <w:t>f) Pas do zabezpieczenia miednicy -</w:t>
            </w:r>
            <w:r>
              <w:rPr>
                <w:color w:val="FF0000"/>
                <w:sz w:val="18"/>
              </w:rPr>
              <w:t xml:space="preserve"> </w:t>
            </w:r>
            <w:r w:rsidRPr="00956AD1">
              <w:rPr>
                <w:color w:val="000000" w:themeColor="text1"/>
                <w:sz w:val="18"/>
              </w:rPr>
              <w:t>p</w:t>
            </w:r>
            <w:r w:rsidRPr="00956AD1">
              <w:rPr>
                <w:color w:val="000000" w:themeColor="text1"/>
                <w:sz w:val="18"/>
                <w:szCs w:val="18"/>
              </w:rPr>
              <w:t>as do unieruchamiania miednicy</w:t>
            </w:r>
            <w:r w:rsidR="00D8561C"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br/>
              <w:t>Pas przeznaczony do szybkiej i skutecznej stabilizacji miednicy u osób poszkodowanych w stanach nagłych. Stosowany w ratownictwie medycznym oraz w placówkach ochrony zdrowia, umożliwia ograniczenie ruchomości obręczy miednicznej i minimalizację ryzyka pogłębienia urazów.</w:t>
            </w:r>
          </w:p>
          <w:p w14:paraId="2D59D822" w14:textId="4DFEDD65" w:rsidR="00D8561C" w:rsidRDefault="00D8561C" w:rsidP="0012713D">
            <w:pPr>
              <w:pStyle w:val="TableParagraph"/>
              <w:ind w:left="0"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8561C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Cechy i funkcje:</w:t>
            </w:r>
            <w:r w:rsidR="00C6565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>Automatyczna blokada klamry zapewniająca szybkie i bezp</w:t>
            </w:r>
            <w:r w:rsidR="00C6565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ieczne unieruchomienie miednicy,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>System kontroli siły zacisku, gwarantujący osiągnięcie opty</w:t>
            </w:r>
            <w:r w:rsidR="00C6565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malnego poziomu kompresji,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>Konstrukcja umożliwiająca aplikację pasa bez konieczn</w:t>
            </w:r>
            <w:r w:rsidR="00C6565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ości podnoszenia poszkodowanego,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Materiał przepuszczalny dla promieniowania RTG i kompatybilny z diagnostyką TK (z wyjątkiem elementów klamry) </w:t>
            </w:r>
            <w:r w:rsidRPr="00D8561C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Zastosowanie:</w:t>
            </w:r>
            <w:r w:rsidR="0012713D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Stabilizacja urazów miednicy (otwartych i zamkniętych) </w:t>
            </w:r>
            <w:r w:rsidR="0012713D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8561C">
              <w:rPr>
                <w:rFonts w:eastAsia="Times New Roman" w:cs="Times New Roman"/>
                <w:sz w:val="18"/>
                <w:szCs w:val="18"/>
                <w:lang w:eastAsia="pl-PL"/>
              </w:rPr>
              <w:t>Zabezpieczenie p</w:t>
            </w:r>
            <w:r w:rsidR="003B4B98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oszkodowanego przed transportem. </w:t>
            </w:r>
          </w:p>
          <w:p w14:paraId="3BA06CD5" w14:textId="77777777" w:rsidR="000B1A94" w:rsidRDefault="000B1A94" w:rsidP="0012713D">
            <w:pPr>
              <w:pStyle w:val="TableParagraph"/>
              <w:ind w:left="0"/>
              <w:jc w:val="both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341527C0" w14:textId="77777777" w:rsidR="00AC4F50" w:rsidRPr="00D708A3" w:rsidRDefault="00AC4F50" w:rsidP="00AC4F50">
            <w:pPr>
              <w:pStyle w:val="TableParagraph"/>
              <w:ind w:left="0"/>
              <w:rPr>
                <w:b/>
                <w:color w:val="FF0000"/>
                <w:sz w:val="18"/>
              </w:rPr>
            </w:pPr>
            <w:r w:rsidRPr="00D708A3">
              <w:rPr>
                <w:b/>
                <w:color w:val="FF0000"/>
                <w:sz w:val="18"/>
              </w:rPr>
              <w:t xml:space="preserve">g) </w:t>
            </w:r>
            <w:proofErr w:type="spellStart"/>
            <w:r w:rsidRPr="00D708A3">
              <w:rPr>
                <w:b/>
                <w:color w:val="FF0000"/>
                <w:sz w:val="18"/>
              </w:rPr>
              <w:t>Pulsoksymetr</w:t>
            </w:r>
            <w:proofErr w:type="spellEnd"/>
            <w:r w:rsidRPr="00D708A3">
              <w:rPr>
                <w:b/>
                <w:color w:val="FF0000"/>
                <w:sz w:val="18"/>
              </w:rPr>
              <w:t xml:space="preserve"> – 3 szt. </w:t>
            </w:r>
          </w:p>
          <w:p w14:paraId="792056E9" w14:textId="77777777" w:rsidR="00FA3689" w:rsidRDefault="00952D34" w:rsidP="00FA3689">
            <w:pPr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952D34">
              <w:rPr>
                <w:rFonts w:eastAsia="Times New Roman" w:cs="Times New Roman"/>
                <w:sz w:val="18"/>
                <w:szCs w:val="18"/>
                <w:lang w:eastAsia="pl-PL"/>
              </w:rPr>
              <w:t>Elektroniczne, nieinwazyjne urządzenie medyczne przeznaczone do pomiaru saturacji krwi (</w:t>
            </w:r>
            <w:proofErr w:type="spellStart"/>
            <w:r w:rsidRPr="00952D34">
              <w:rPr>
                <w:rFonts w:eastAsia="Times New Roman" w:cs="Times New Roman"/>
                <w:sz w:val="18"/>
                <w:szCs w:val="18"/>
                <w:lang w:eastAsia="pl-PL"/>
              </w:rPr>
              <w:t>SpO</w:t>
            </w:r>
            <w:proofErr w:type="spellEnd"/>
            <w:r w:rsidRPr="00952D34">
              <w:rPr>
                <w:rFonts w:eastAsia="Times New Roman" w:cs="Times New Roman"/>
                <w:sz w:val="18"/>
                <w:szCs w:val="18"/>
                <w:lang w:eastAsia="pl-PL"/>
              </w:rPr>
              <w:t>₂) oraz częstotliwości pracy serca (</w:t>
            </w:r>
            <w:proofErr w:type="spellStart"/>
            <w:r w:rsidRPr="00952D34">
              <w:rPr>
                <w:rFonts w:eastAsia="Times New Roman" w:cs="Times New Roman"/>
                <w:sz w:val="18"/>
                <w:szCs w:val="18"/>
                <w:lang w:eastAsia="pl-PL"/>
              </w:rPr>
              <w:t>PRbpm</w:t>
            </w:r>
            <w:proofErr w:type="spellEnd"/>
            <w:r w:rsidRPr="00952D34">
              <w:rPr>
                <w:rFonts w:eastAsia="Times New Roman" w:cs="Times New Roman"/>
                <w:sz w:val="18"/>
                <w:szCs w:val="18"/>
                <w:lang w:eastAsia="pl-PL"/>
              </w:rPr>
              <w:t>). Urządzenie umożliwia szybki i precyzyjny odczyt parametrów życiowych u dorosłych i dzieci</w:t>
            </w: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3F6D2179" w14:textId="77777777" w:rsidR="00FA3689" w:rsidRPr="00D708A3" w:rsidRDefault="00952D34" w:rsidP="00FA3689">
            <w:pPr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D708A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pl-PL"/>
              </w:rPr>
              <w:t>Funkcje i właściwości:</w:t>
            </w:r>
          </w:p>
          <w:p w14:paraId="3D6D7FB5" w14:textId="77777777" w:rsidR="00FA3689" w:rsidRPr="00D708A3" w:rsidRDefault="00952D34" w:rsidP="00FA3689">
            <w:pPr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Pomiar saturacji krwi (</w:t>
            </w:r>
            <w:proofErr w:type="spellStart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SpO</w:t>
            </w:r>
            <w:proofErr w:type="spellEnd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₂) w czasie rzeczywistym Pomiar tętna (</w:t>
            </w:r>
            <w:proofErr w:type="spellStart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PRbpm</w:t>
            </w:r>
            <w:proofErr w:type="spellEnd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 – liczba uderzeń na minutę) Wyświetlanie fali </w:t>
            </w:r>
            <w:proofErr w:type="spellStart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pletyzmograficznej</w:t>
            </w:r>
            <w:proofErr w:type="spellEnd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 </w:t>
            </w:r>
          </w:p>
          <w:p w14:paraId="4AB20017" w14:textId="77777777" w:rsidR="00FA3689" w:rsidRPr="00D708A3" w:rsidRDefault="00952D34" w:rsidP="00FA3689">
            <w:pPr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Wyświetlacz OLED </w:t>
            </w:r>
          </w:p>
          <w:p w14:paraId="61F8CF9A" w14:textId="29BA5856" w:rsidR="00952D34" w:rsidRPr="00952D34" w:rsidRDefault="00952D34" w:rsidP="00FA3689">
            <w:pPr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Niska wrażliwość na zakłócenia światłem zewnętrznym </w:t>
            </w:r>
          </w:p>
          <w:p w14:paraId="51F4643D" w14:textId="77777777" w:rsidR="00D708A3" w:rsidRPr="00D708A3" w:rsidRDefault="00952D34" w:rsidP="00D708A3">
            <w:pPr>
              <w:widowControl/>
              <w:autoSpaceDE/>
              <w:autoSpaceDN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D708A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pl-PL"/>
              </w:rPr>
              <w:t>Parametry techniczne:</w:t>
            </w:r>
            <w:r w:rsidR="00FA3689" w:rsidRPr="00D708A3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br/>
            </w:r>
            <w:r w:rsidRPr="00D708A3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Zakres pomiaru tętna: 30 – 250 </w:t>
            </w:r>
            <w:proofErr w:type="spellStart"/>
            <w:r w:rsidRPr="00D708A3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bpm</w:t>
            </w:r>
            <w:proofErr w:type="spellEnd"/>
            <w:r w:rsidRPr="00D708A3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 </w:t>
            </w:r>
          </w:p>
          <w:p w14:paraId="45805471" w14:textId="21C8F1BF" w:rsidR="003B4B98" w:rsidRDefault="00952D34" w:rsidP="00D708A3">
            <w:pPr>
              <w:widowControl/>
              <w:autoSpaceDE/>
              <w:autoSpaceDN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Dokładność pomiaru tętna: ±2 </w:t>
            </w:r>
            <w:proofErr w:type="spellStart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bpm</w:t>
            </w:r>
            <w:proofErr w:type="spellEnd"/>
            <w:r w:rsidRPr="00952D34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 xml:space="preserve"> lub ±2% (większa wartość) </w:t>
            </w:r>
          </w:p>
          <w:p w14:paraId="147BF010" w14:textId="77777777" w:rsidR="000B1A94" w:rsidRDefault="000B1A94" w:rsidP="00D708A3">
            <w:pPr>
              <w:widowControl/>
              <w:autoSpaceDE/>
              <w:autoSpaceDN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</w:p>
          <w:p w14:paraId="40F22BEE" w14:textId="3BB9B9C1" w:rsidR="00990897" w:rsidRPr="00436840" w:rsidRDefault="00D708A3" w:rsidP="00436840">
            <w:pPr>
              <w:widowControl/>
              <w:autoSpaceDE/>
              <w:autoSpaceDN/>
              <w:rPr>
                <w:rFonts w:asciiTheme="majorHAnsi" w:eastAsia="Times New Roman" w:hAnsiTheme="majorHAnsi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775471">
              <w:rPr>
                <w:b/>
                <w:color w:val="FF0000"/>
                <w:sz w:val="18"/>
              </w:rPr>
              <w:t xml:space="preserve">h) Rękawiczki nitrylowe </w:t>
            </w:r>
            <w:r w:rsidRPr="00775471">
              <w:rPr>
                <w:color w:val="000000" w:themeColor="text1"/>
                <w:sz w:val="18"/>
              </w:rPr>
              <w:t xml:space="preserve">– 2 paczki </w:t>
            </w:r>
            <w:r w:rsidR="00775471" w:rsidRPr="00775471">
              <w:rPr>
                <w:color w:val="000000" w:themeColor="text1"/>
                <w:sz w:val="18"/>
              </w:rPr>
              <w:t xml:space="preserve">po 100 szt. </w:t>
            </w:r>
            <w:r w:rsidRPr="00775471">
              <w:rPr>
                <w:color w:val="000000" w:themeColor="text1"/>
                <w:sz w:val="18"/>
              </w:rPr>
              <w:t>(L i XL)</w:t>
            </w:r>
          </w:p>
        </w:tc>
      </w:tr>
    </w:tbl>
    <w:p w14:paraId="518AC2E3" w14:textId="77777777" w:rsidR="00A74919" w:rsidRDefault="00A74919" w:rsidP="00436840">
      <w:pPr>
        <w:pStyle w:val="TableParagraph"/>
        <w:spacing w:line="192" w:lineRule="exact"/>
        <w:ind w:left="0"/>
        <w:jc w:val="both"/>
        <w:rPr>
          <w:sz w:val="18"/>
        </w:rPr>
        <w:sectPr w:rsidR="00A74919" w:rsidSect="00CC29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50"/>
          <w:pgMar w:top="1540" w:right="1275" w:bottom="794" w:left="1133" w:header="0" w:footer="253" w:gutter="0"/>
          <w:pgNumType w:start="1"/>
          <w:cols w:space="708"/>
          <w:titlePg/>
          <w:docGrid w:linePitch="299"/>
        </w:sectPr>
      </w:pPr>
    </w:p>
    <w:p w14:paraId="0CD31C4D" w14:textId="77777777" w:rsidR="00A74919" w:rsidRDefault="00A74919" w:rsidP="00436840">
      <w:pPr>
        <w:pStyle w:val="TableParagraph"/>
        <w:spacing w:line="192" w:lineRule="exact"/>
        <w:ind w:left="0"/>
        <w:rPr>
          <w:sz w:val="18"/>
        </w:rPr>
        <w:sectPr w:rsidR="00A74919">
          <w:type w:val="continuous"/>
          <w:pgSz w:w="11920" w:h="16850"/>
          <w:pgMar w:top="1540" w:right="1275" w:bottom="460" w:left="1133" w:header="0" w:footer="253" w:gutter="0"/>
          <w:cols w:space="708"/>
        </w:sectPr>
      </w:pPr>
    </w:p>
    <w:p w14:paraId="0CCD86F8" w14:textId="77777777" w:rsidR="00A74919" w:rsidRDefault="00A74919" w:rsidP="00436840">
      <w:pPr>
        <w:pStyle w:val="TableParagraph"/>
        <w:spacing w:line="194" w:lineRule="exact"/>
        <w:ind w:left="0"/>
        <w:rPr>
          <w:sz w:val="18"/>
        </w:rPr>
        <w:sectPr w:rsidR="00A74919" w:rsidSect="00EB51D6">
          <w:type w:val="continuous"/>
          <w:pgSz w:w="11920" w:h="16850"/>
          <w:pgMar w:top="1540" w:right="1275" w:bottom="460" w:left="1133" w:header="0" w:footer="253" w:gutter="0"/>
          <w:cols w:space="708"/>
          <w:docGrid w:linePitch="299"/>
        </w:sectPr>
      </w:pPr>
    </w:p>
    <w:p w14:paraId="394FE0FE" w14:textId="77777777" w:rsidR="00A74919" w:rsidRDefault="00A74919" w:rsidP="00436840">
      <w:pPr>
        <w:pStyle w:val="TableParagraph"/>
        <w:ind w:left="0"/>
        <w:rPr>
          <w:sz w:val="18"/>
        </w:rPr>
        <w:sectPr w:rsidR="00A74919">
          <w:type w:val="continuous"/>
          <w:pgSz w:w="11920" w:h="16850"/>
          <w:pgMar w:top="1540" w:right="1275" w:bottom="440" w:left="1133" w:header="0" w:footer="253" w:gutter="0"/>
          <w:cols w:space="708"/>
        </w:sectPr>
      </w:pPr>
    </w:p>
    <w:p w14:paraId="40E5D832" w14:textId="77777777" w:rsidR="00A74919" w:rsidRDefault="00D854B3" w:rsidP="00436840">
      <w:pPr>
        <w:pStyle w:val="Tekstpodstawowy"/>
        <w:jc w:val="both"/>
      </w:pPr>
      <w:r>
        <w:t>Sprzęt</w:t>
      </w:r>
      <w:r>
        <w:rPr>
          <w:spacing w:val="-7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wyposażenie</w:t>
      </w:r>
      <w:r>
        <w:rPr>
          <w:spacing w:val="34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nowy,</w:t>
      </w:r>
      <w:r>
        <w:rPr>
          <w:spacing w:val="-5"/>
        </w:rPr>
        <w:t xml:space="preserve"> </w:t>
      </w:r>
      <w:r>
        <w:rPr>
          <w:spacing w:val="-2"/>
        </w:rPr>
        <w:t>nieużywany.</w:t>
      </w:r>
    </w:p>
    <w:p w14:paraId="4CA3BB9F" w14:textId="4E7B76D0" w:rsidR="00A74919" w:rsidRDefault="00D854B3" w:rsidP="00436840">
      <w:pPr>
        <w:pStyle w:val="Tekstpodstawowy"/>
        <w:spacing w:before="179"/>
        <w:ind w:right="140"/>
        <w:jc w:val="both"/>
      </w:pPr>
      <w:r>
        <w:t>Zamawiający dopuszcza oferowanie sprzętu / wyposażenia lub rozwiązań równoważnych, pod warunkiem, że zagwarantują one wykonanie zamówienia w zgodzie z treścią zapytania ofertowego oraz zapewnią uzyskanie parametrów technicznych i użytkowych nie gorszych od założonych w wyżej wymienionych dokumentach. Wykonawca, który powołuje się na rozwiązania równoważne opisywane przez Zamawiającego, jest obowiązany wykazać, że oferowane przez niego dostawy spełniają wymagania określone przez Zamawiającego. W takiej sytuacji, na Wykonawcy ciąży obowiązek każdorazowego przedłożenia Zamawiającemu stosownych dokumentów, stwie</w:t>
      </w:r>
      <w:r w:rsidR="00AB0D50">
        <w:t>rdzających, że proponowany sprzę</w:t>
      </w:r>
      <w:r>
        <w:t>t / wyposażenie, dostawy i technologia zamienne spełniają (nie są gorsze) warunki/parametry techniczne i użytkowe zawarte w dokumentacji postępowania. Obowiązek udowodnienia równoważności powiązań technicznych i użytkowych leży wyłącznie po stronie Wykonawcy. We wszystkich przypadkach wymagania techniczne mają pierwszeństwo przed standardami producenta.</w:t>
      </w:r>
    </w:p>
    <w:sectPr w:rsidR="00A74919" w:rsidSect="00EB51D6">
      <w:type w:val="continuous"/>
      <w:pgSz w:w="11920" w:h="16850"/>
      <w:pgMar w:top="1540" w:right="1275" w:bottom="460" w:left="1133" w:header="0" w:footer="25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D56F6" w14:textId="77777777" w:rsidR="001E0EF1" w:rsidRDefault="001E0EF1">
      <w:r>
        <w:separator/>
      </w:r>
    </w:p>
  </w:endnote>
  <w:endnote w:type="continuationSeparator" w:id="0">
    <w:p w14:paraId="4D0A370D" w14:textId="77777777" w:rsidR="001E0EF1" w:rsidRDefault="001E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D95BE" w14:textId="77777777" w:rsidR="00EB51D6" w:rsidRDefault="00EB51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4FF88" w14:textId="77777777" w:rsidR="00A74919" w:rsidRDefault="00D854B3">
    <w:pPr>
      <w:pStyle w:val="Tekstpodstawowy"/>
      <w:spacing w:line="14" w:lineRule="auto"/>
      <w:rPr>
        <w:sz w:val="19"/>
      </w:rPr>
    </w:pPr>
    <w:r>
      <w:rPr>
        <w:noProof/>
        <w:sz w:val="19"/>
        <w:lang w:eastAsia="pl-PL"/>
      </w:rPr>
      <mc:AlternateContent>
        <mc:Choice Requires="wps">
          <w:drawing>
            <wp:anchor distT="0" distB="0" distL="0" distR="0" simplePos="0" relativeHeight="487353344" behindDoc="1" locked="0" layoutInCell="1" allowOverlap="1" wp14:anchorId="27DFB00E" wp14:editId="4B71D86F">
              <wp:simplePos x="0" y="0"/>
              <wp:positionH relativeFrom="page">
                <wp:posOffset>6156452</wp:posOffset>
              </wp:positionH>
              <wp:positionV relativeFrom="page">
                <wp:posOffset>10377528</wp:posOffset>
              </wp:positionV>
              <wp:extent cx="613410" cy="1600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3410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901DF" w14:textId="77777777" w:rsidR="00A74919" w:rsidRDefault="00D854B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 w:rsidR="006C29A1">
                            <w:rPr>
                              <w:b/>
                              <w:noProof/>
                              <w:sz w:val="18"/>
                            </w:rPr>
                            <w:t>7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FB0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84.75pt;margin-top:817.15pt;width:48.3pt;height:12.6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" filled="f" stroked="f">
              <v:path arrowok="t"/>
              <v:textbox inset="0,0,0,0">
                <w:txbxContent>
                  <w:p w14:paraId="698901DF" w14:textId="77777777" w:rsidR="00A74919" w:rsidRDefault="00D854B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Strona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 w:rsidR="006C29A1">
                      <w:rPr>
                        <w:b/>
                        <w:noProof/>
                        <w:sz w:val="18"/>
                      </w:rPr>
                      <w:t>7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z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4290C" w14:textId="77777777" w:rsidR="00EB51D6" w:rsidRDefault="00EB51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E3A2F" w14:textId="77777777" w:rsidR="001E0EF1" w:rsidRDefault="001E0EF1">
      <w:r>
        <w:separator/>
      </w:r>
    </w:p>
  </w:footnote>
  <w:footnote w:type="continuationSeparator" w:id="0">
    <w:p w14:paraId="4B773240" w14:textId="77777777" w:rsidR="001E0EF1" w:rsidRDefault="001E0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72DA" w14:textId="77777777" w:rsidR="00EB51D6" w:rsidRDefault="00EB51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7B98A" w14:textId="77777777" w:rsidR="00EB51D6" w:rsidRDefault="00EB51D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F2DC1" w14:textId="1D865CB2" w:rsidR="00CC29C4" w:rsidRDefault="00CC29C4">
    <w:pPr>
      <w:pStyle w:val="Nagwek"/>
    </w:pPr>
    <w:r>
      <w:rPr>
        <w:noProof/>
        <w:lang w:eastAsia="pl-PL"/>
      </w:rPr>
      <w:drawing>
        <wp:inline distT="0" distB="0" distL="0" distR="0" wp14:anchorId="345B2997" wp14:editId="54C17A86">
          <wp:extent cx="5487035" cy="1024255"/>
          <wp:effectExtent l="0" t="0" r="0" b="4445"/>
          <wp:docPr id="2576895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3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35E"/>
    <w:multiLevelType w:val="hybridMultilevel"/>
    <w:tmpl w:val="2A44C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C79"/>
    <w:multiLevelType w:val="hybridMultilevel"/>
    <w:tmpl w:val="551A2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5B2"/>
    <w:multiLevelType w:val="hybridMultilevel"/>
    <w:tmpl w:val="B378B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229B"/>
    <w:multiLevelType w:val="hybridMultilevel"/>
    <w:tmpl w:val="923CA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03086"/>
    <w:multiLevelType w:val="hybridMultilevel"/>
    <w:tmpl w:val="9C7242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5EE"/>
    <w:multiLevelType w:val="multilevel"/>
    <w:tmpl w:val="8914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9A545D"/>
    <w:multiLevelType w:val="hybridMultilevel"/>
    <w:tmpl w:val="6316A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97962"/>
    <w:multiLevelType w:val="hybridMultilevel"/>
    <w:tmpl w:val="64B03BF6"/>
    <w:lvl w:ilvl="0" w:tplc="94FAAD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A157D"/>
    <w:multiLevelType w:val="hybridMultilevel"/>
    <w:tmpl w:val="0002C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F3B87"/>
    <w:multiLevelType w:val="hybridMultilevel"/>
    <w:tmpl w:val="31E20A44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974" w:hanging="360"/>
      </w:pPr>
    </w:lvl>
    <w:lvl w:ilvl="2" w:tplc="0415001B" w:tentative="1">
      <w:start w:val="1"/>
      <w:numFmt w:val="lowerRoman"/>
      <w:lvlText w:val="%3."/>
      <w:lvlJc w:val="right"/>
      <w:pPr>
        <w:ind w:left="1694" w:hanging="180"/>
      </w:pPr>
    </w:lvl>
    <w:lvl w:ilvl="3" w:tplc="0415000F" w:tentative="1">
      <w:start w:val="1"/>
      <w:numFmt w:val="decimal"/>
      <w:lvlText w:val="%4."/>
      <w:lvlJc w:val="left"/>
      <w:pPr>
        <w:ind w:left="2414" w:hanging="360"/>
      </w:pPr>
    </w:lvl>
    <w:lvl w:ilvl="4" w:tplc="04150019" w:tentative="1">
      <w:start w:val="1"/>
      <w:numFmt w:val="lowerLetter"/>
      <w:lvlText w:val="%5."/>
      <w:lvlJc w:val="left"/>
      <w:pPr>
        <w:ind w:left="3134" w:hanging="360"/>
      </w:pPr>
    </w:lvl>
    <w:lvl w:ilvl="5" w:tplc="0415001B" w:tentative="1">
      <w:start w:val="1"/>
      <w:numFmt w:val="lowerRoman"/>
      <w:lvlText w:val="%6."/>
      <w:lvlJc w:val="right"/>
      <w:pPr>
        <w:ind w:left="3854" w:hanging="180"/>
      </w:pPr>
    </w:lvl>
    <w:lvl w:ilvl="6" w:tplc="0415000F" w:tentative="1">
      <w:start w:val="1"/>
      <w:numFmt w:val="decimal"/>
      <w:lvlText w:val="%7."/>
      <w:lvlJc w:val="left"/>
      <w:pPr>
        <w:ind w:left="4574" w:hanging="360"/>
      </w:pPr>
    </w:lvl>
    <w:lvl w:ilvl="7" w:tplc="04150019" w:tentative="1">
      <w:start w:val="1"/>
      <w:numFmt w:val="lowerLetter"/>
      <w:lvlText w:val="%8."/>
      <w:lvlJc w:val="left"/>
      <w:pPr>
        <w:ind w:left="5294" w:hanging="360"/>
      </w:pPr>
    </w:lvl>
    <w:lvl w:ilvl="8" w:tplc="0415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0" w15:restartNumberingAfterBreak="0">
    <w:nsid w:val="2C7B370B"/>
    <w:multiLevelType w:val="hybridMultilevel"/>
    <w:tmpl w:val="B04870BE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34650B"/>
    <w:multiLevelType w:val="hybridMultilevel"/>
    <w:tmpl w:val="35289B10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974" w:hanging="360"/>
      </w:pPr>
    </w:lvl>
    <w:lvl w:ilvl="2" w:tplc="0415001B" w:tentative="1">
      <w:start w:val="1"/>
      <w:numFmt w:val="lowerRoman"/>
      <w:lvlText w:val="%3."/>
      <w:lvlJc w:val="right"/>
      <w:pPr>
        <w:ind w:left="1694" w:hanging="180"/>
      </w:pPr>
    </w:lvl>
    <w:lvl w:ilvl="3" w:tplc="0415000F" w:tentative="1">
      <w:start w:val="1"/>
      <w:numFmt w:val="decimal"/>
      <w:lvlText w:val="%4."/>
      <w:lvlJc w:val="left"/>
      <w:pPr>
        <w:ind w:left="2414" w:hanging="360"/>
      </w:pPr>
    </w:lvl>
    <w:lvl w:ilvl="4" w:tplc="04150019" w:tentative="1">
      <w:start w:val="1"/>
      <w:numFmt w:val="lowerLetter"/>
      <w:lvlText w:val="%5."/>
      <w:lvlJc w:val="left"/>
      <w:pPr>
        <w:ind w:left="3134" w:hanging="360"/>
      </w:pPr>
    </w:lvl>
    <w:lvl w:ilvl="5" w:tplc="0415001B" w:tentative="1">
      <w:start w:val="1"/>
      <w:numFmt w:val="lowerRoman"/>
      <w:lvlText w:val="%6."/>
      <w:lvlJc w:val="right"/>
      <w:pPr>
        <w:ind w:left="3854" w:hanging="180"/>
      </w:pPr>
    </w:lvl>
    <w:lvl w:ilvl="6" w:tplc="0415000F" w:tentative="1">
      <w:start w:val="1"/>
      <w:numFmt w:val="decimal"/>
      <w:lvlText w:val="%7."/>
      <w:lvlJc w:val="left"/>
      <w:pPr>
        <w:ind w:left="4574" w:hanging="360"/>
      </w:pPr>
    </w:lvl>
    <w:lvl w:ilvl="7" w:tplc="04150019" w:tentative="1">
      <w:start w:val="1"/>
      <w:numFmt w:val="lowerLetter"/>
      <w:lvlText w:val="%8."/>
      <w:lvlJc w:val="left"/>
      <w:pPr>
        <w:ind w:left="5294" w:hanging="360"/>
      </w:pPr>
    </w:lvl>
    <w:lvl w:ilvl="8" w:tplc="0415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2" w15:restartNumberingAfterBreak="0">
    <w:nsid w:val="33A80027"/>
    <w:multiLevelType w:val="multilevel"/>
    <w:tmpl w:val="20F0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9C765C"/>
    <w:multiLevelType w:val="hybridMultilevel"/>
    <w:tmpl w:val="9FD65FEC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974" w:hanging="360"/>
      </w:pPr>
    </w:lvl>
    <w:lvl w:ilvl="2" w:tplc="0415001B" w:tentative="1">
      <w:start w:val="1"/>
      <w:numFmt w:val="lowerRoman"/>
      <w:lvlText w:val="%3."/>
      <w:lvlJc w:val="right"/>
      <w:pPr>
        <w:ind w:left="1694" w:hanging="180"/>
      </w:pPr>
    </w:lvl>
    <w:lvl w:ilvl="3" w:tplc="0415000F" w:tentative="1">
      <w:start w:val="1"/>
      <w:numFmt w:val="decimal"/>
      <w:lvlText w:val="%4."/>
      <w:lvlJc w:val="left"/>
      <w:pPr>
        <w:ind w:left="2414" w:hanging="360"/>
      </w:pPr>
    </w:lvl>
    <w:lvl w:ilvl="4" w:tplc="04150019" w:tentative="1">
      <w:start w:val="1"/>
      <w:numFmt w:val="lowerLetter"/>
      <w:lvlText w:val="%5."/>
      <w:lvlJc w:val="left"/>
      <w:pPr>
        <w:ind w:left="3134" w:hanging="360"/>
      </w:pPr>
    </w:lvl>
    <w:lvl w:ilvl="5" w:tplc="0415001B" w:tentative="1">
      <w:start w:val="1"/>
      <w:numFmt w:val="lowerRoman"/>
      <w:lvlText w:val="%6."/>
      <w:lvlJc w:val="right"/>
      <w:pPr>
        <w:ind w:left="3854" w:hanging="180"/>
      </w:pPr>
    </w:lvl>
    <w:lvl w:ilvl="6" w:tplc="0415000F" w:tentative="1">
      <w:start w:val="1"/>
      <w:numFmt w:val="decimal"/>
      <w:lvlText w:val="%7."/>
      <w:lvlJc w:val="left"/>
      <w:pPr>
        <w:ind w:left="4574" w:hanging="360"/>
      </w:pPr>
    </w:lvl>
    <w:lvl w:ilvl="7" w:tplc="04150019" w:tentative="1">
      <w:start w:val="1"/>
      <w:numFmt w:val="lowerLetter"/>
      <w:lvlText w:val="%8."/>
      <w:lvlJc w:val="left"/>
      <w:pPr>
        <w:ind w:left="5294" w:hanging="360"/>
      </w:pPr>
    </w:lvl>
    <w:lvl w:ilvl="8" w:tplc="0415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4" w15:restartNumberingAfterBreak="0">
    <w:nsid w:val="36186547"/>
    <w:multiLevelType w:val="multilevel"/>
    <w:tmpl w:val="51D2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C006A3"/>
    <w:multiLevelType w:val="multilevel"/>
    <w:tmpl w:val="8228B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DA6177"/>
    <w:multiLevelType w:val="multilevel"/>
    <w:tmpl w:val="9C9A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055A73"/>
    <w:multiLevelType w:val="hybridMultilevel"/>
    <w:tmpl w:val="35289B10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974" w:hanging="360"/>
      </w:pPr>
    </w:lvl>
    <w:lvl w:ilvl="2" w:tplc="0415001B" w:tentative="1">
      <w:start w:val="1"/>
      <w:numFmt w:val="lowerRoman"/>
      <w:lvlText w:val="%3."/>
      <w:lvlJc w:val="right"/>
      <w:pPr>
        <w:ind w:left="1694" w:hanging="180"/>
      </w:pPr>
    </w:lvl>
    <w:lvl w:ilvl="3" w:tplc="0415000F" w:tentative="1">
      <w:start w:val="1"/>
      <w:numFmt w:val="decimal"/>
      <w:lvlText w:val="%4."/>
      <w:lvlJc w:val="left"/>
      <w:pPr>
        <w:ind w:left="2414" w:hanging="360"/>
      </w:pPr>
    </w:lvl>
    <w:lvl w:ilvl="4" w:tplc="04150019" w:tentative="1">
      <w:start w:val="1"/>
      <w:numFmt w:val="lowerLetter"/>
      <w:lvlText w:val="%5."/>
      <w:lvlJc w:val="left"/>
      <w:pPr>
        <w:ind w:left="3134" w:hanging="360"/>
      </w:pPr>
    </w:lvl>
    <w:lvl w:ilvl="5" w:tplc="0415001B" w:tentative="1">
      <w:start w:val="1"/>
      <w:numFmt w:val="lowerRoman"/>
      <w:lvlText w:val="%6."/>
      <w:lvlJc w:val="right"/>
      <w:pPr>
        <w:ind w:left="3854" w:hanging="180"/>
      </w:pPr>
    </w:lvl>
    <w:lvl w:ilvl="6" w:tplc="0415000F" w:tentative="1">
      <w:start w:val="1"/>
      <w:numFmt w:val="decimal"/>
      <w:lvlText w:val="%7."/>
      <w:lvlJc w:val="left"/>
      <w:pPr>
        <w:ind w:left="4574" w:hanging="360"/>
      </w:pPr>
    </w:lvl>
    <w:lvl w:ilvl="7" w:tplc="04150019" w:tentative="1">
      <w:start w:val="1"/>
      <w:numFmt w:val="lowerLetter"/>
      <w:lvlText w:val="%8."/>
      <w:lvlJc w:val="left"/>
      <w:pPr>
        <w:ind w:left="5294" w:hanging="360"/>
      </w:pPr>
    </w:lvl>
    <w:lvl w:ilvl="8" w:tplc="0415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8" w15:restartNumberingAfterBreak="0">
    <w:nsid w:val="40762B8D"/>
    <w:multiLevelType w:val="hybridMultilevel"/>
    <w:tmpl w:val="D460FC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72F67"/>
    <w:multiLevelType w:val="hybridMultilevel"/>
    <w:tmpl w:val="6A92C8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B13E0"/>
    <w:multiLevelType w:val="multilevel"/>
    <w:tmpl w:val="76E2464A"/>
    <w:lvl w:ilvl="0">
      <w:start w:val="1"/>
      <w:numFmt w:val="bullet"/>
      <w:lvlText w:val="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224"/>
        </w:tabs>
        <w:ind w:left="52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384"/>
        </w:tabs>
        <w:ind w:left="73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8529A2"/>
    <w:multiLevelType w:val="hybridMultilevel"/>
    <w:tmpl w:val="CEF04A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A41F9"/>
    <w:multiLevelType w:val="hybridMultilevel"/>
    <w:tmpl w:val="FCF6FD46"/>
    <w:lvl w:ilvl="0" w:tplc="03FE8E1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A97389"/>
    <w:multiLevelType w:val="hybridMultilevel"/>
    <w:tmpl w:val="2B1420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C3104"/>
    <w:multiLevelType w:val="hybridMultilevel"/>
    <w:tmpl w:val="2C8C57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131AC"/>
    <w:multiLevelType w:val="hybridMultilevel"/>
    <w:tmpl w:val="B04870BE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D01273"/>
    <w:multiLevelType w:val="hybridMultilevel"/>
    <w:tmpl w:val="E0DCDA86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89367D"/>
    <w:multiLevelType w:val="hybridMultilevel"/>
    <w:tmpl w:val="D1F4F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B3019"/>
    <w:multiLevelType w:val="hybridMultilevel"/>
    <w:tmpl w:val="D91216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67651"/>
    <w:multiLevelType w:val="hybridMultilevel"/>
    <w:tmpl w:val="2A86B5EE"/>
    <w:lvl w:ilvl="0" w:tplc="15A22C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94EB7"/>
    <w:multiLevelType w:val="hybridMultilevel"/>
    <w:tmpl w:val="A2225D4A"/>
    <w:lvl w:ilvl="0" w:tplc="5038F8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05B44"/>
    <w:multiLevelType w:val="multilevel"/>
    <w:tmpl w:val="136E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BF7F88"/>
    <w:multiLevelType w:val="multilevel"/>
    <w:tmpl w:val="D7EA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6E4E5E"/>
    <w:multiLevelType w:val="hybridMultilevel"/>
    <w:tmpl w:val="6630D3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72426"/>
    <w:multiLevelType w:val="multilevel"/>
    <w:tmpl w:val="EB7A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44681E"/>
    <w:multiLevelType w:val="multilevel"/>
    <w:tmpl w:val="0B1C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050199"/>
    <w:multiLevelType w:val="multilevel"/>
    <w:tmpl w:val="E07E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565FF5"/>
    <w:multiLevelType w:val="hybridMultilevel"/>
    <w:tmpl w:val="1C58D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C5B0A"/>
    <w:multiLevelType w:val="hybridMultilevel"/>
    <w:tmpl w:val="82F09E02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57A03EE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F1C10DA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E74020D0">
      <w:numFmt w:val="bullet"/>
      <w:lvlText w:val="•"/>
      <w:lvlJc w:val="left"/>
      <w:pPr>
        <w:ind w:left="1852" w:hanging="360"/>
      </w:pPr>
      <w:rPr>
        <w:rFonts w:hint="default"/>
        <w:lang w:val="pl-PL" w:eastAsia="en-US" w:bidi="ar-SA"/>
      </w:rPr>
    </w:lvl>
    <w:lvl w:ilvl="4" w:tplc="0E44B9E2">
      <w:numFmt w:val="bullet"/>
      <w:lvlText w:val="•"/>
      <w:lvlJc w:val="left"/>
      <w:pPr>
        <w:ind w:left="2422" w:hanging="360"/>
      </w:pPr>
      <w:rPr>
        <w:rFonts w:hint="default"/>
        <w:lang w:val="pl-PL" w:eastAsia="en-US" w:bidi="ar-SA"/>
      </w:rPr>
    </w:lvl>
    <w:lvl w:ilvl="5" w:tplc="B914C1CC">
      <w:numFmt w:val="bullet"/>
      <w:lvlText w:val="•"/>
      <w:lvlJc w:val="left"/>
      <w:pPr>
        <w:ind w:left="2991" w:hanging="360"/>
      </w:pPr>
      <w:rPr>
        <w:rFonts w:hint="default"/>
        <w:lang w:val="pl-PL" w:eastAsia="en-US" w:bidi="ar-SA"/>
      </w:rPr>
    </w:lvl>
    <w:lvl w:ilvl="6" w:tplc="5014A2F8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7" w:tplc="A314DDCA">
      <w:numFmt w:val="bullet"/>
      <w:lvlText w:val="•"/>
      <w:lvlJc w:val="left"/>
      <w:pPr>
        <w:ind w:left="4130" w:hanging="360"/>
      </w:pPr>
      <w:rPr>
        <w:rFonts w:hint="default"/>
        <w:lang w:val="pl-PL" w:eastAsia="en-US" w:bidi="ar-SA"/>
      </w:rPr>
    </w:lvl>
    <w:lvl w:ilvl="8" w:tplc="16E4A2BE">
      <w:numFmt w:val="bullet"/>
      <w:lvlText w:val="•"/>
      <w:lvlJc w:val="left"/>
      <w:pPr>
        <w:ind w:left="4699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769809E7"/>
    <w:multiLevelType w:val="hybridMultilevel"/>
    <w:tmpl w:val="1FB01158"/>
    <w:lvl w:ilvl="0" w:tplc="E57A03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B3192D"/>
    <w:multiLevelType w:val="multilevel"/>
    <w:tmpl w:val="02D6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37"/>
  </w:num>
  <w:num w:numId="3">
    <w:abstractNumId w:val="28"/>
  </w:num>
  <w:num w:numId="4">
    <w:abstractNumId w:val="1"/>
  </w:num>
  <w:num w:numId="5">
    <w:abstractNumId w:val="33"/>
  </w:num>
  <w:num w:numId="6">
    <w:abstractNumId w:val="27"/>
  </w:num>
  <w:num w:numId="7">
    <w:abstractNumId w:val="29"/>
  </w:num>
  <w:num w:numId="8">
    <w:abstractNumId w:val="0"/>
  </w:num>
  <w:num w:numId="9">
    <w:abstractNumId w:val="17"/>
  </w:num>
  <w:num w:numId="10">
    <w:abstractNumId w:val="19"/>
  </w:num>
  <w:num w:numId="11">
    <w:abstractNumId w:val="3"/>
  </w:num>
  <w:num w:numId="12">
    <w:abstractNumId w:val="24"/>
  </w:num>
  <w:num w:numId="13">
    <w:abstractNumId w:val="23"/>
  </w:num>
  <w:num w:numId="14">
    <w:abstractNumId w:val="30"/>
  </w:num>
  <w:num w:numId="15">
    <w:abstractNumId w:val="2"/>
  </w:num>
  <w:num w:numId="16">
    <w:abstractNumId w:val="4"/>
  </w:num>
  <w:num w:numId="17">
    <w:abstractNumId w:val="11"/>
  </w:num>
  <w:num w:numId="18">
    <w:abstractNumId w:val="21"/>
  </w:num>
  <w:num w:numId="19">
    <w:abstractNumId w:val="13"/>
  </w:num>
  <w:num w:numId="20">
    <w:abstractNumId w:val="8"/>
  </w:num>
  <w:num w:numId="21">
    <w:abstractNumId w:val="39"/>
  </w:num>
  <w:num w:numId="22">
    <w:abstractNumId w:val="10"/>
  </w:num>
  <w:num w:numId="23">
    <w:abstractNumId w:val="18"/>
  </w:num>
  <w:num w:numId="24">
    <w:abstractNumId w:val="25"/>
  </w:num>
  <w:num w:numId="25">
    <w:abstractNumId w:val="9"/>
  </w:num>
  <w:num w:numId="26">
    <w:abstractNumId w:val="36"/>
  </w:num>
  <w:num w:numId="27">
    <w:abstractNumId w:val="15"/>
  </w:num>
  <w:num w:numId="28">
    <w:abstractNumId w:val="31"/>
  </w:num>
  <w:num w:numId="29">
    <w:abstractNumId w:val="12"/>
  </w:num>
  <w:num w:numId="30">
    <w:abstractNumId w:val="14"/>
  </w:num>
  <w:num w:numId="31">
    <w:abstractNumId w:val="40"/>
  </w:num>
  <w:num w:numId="32">
    <w:abstractNumId w:val="16"/>
  </w:num>
  <w:num w:numId="33">
    <w:abstractNumId w:val="32"/>
  </w:num>
  <w:num w:numId="34">
    <w:abstractNumId w:val="20"/>
  </w:num>
  <w:num w:numId="35">
    <w:abstractNumId w:val="34"/>
  </w:num>
  <w:num w:numId="36">
    <w:abstractNumId w:val="35"/>
  </w:num>
  <w:num w:numId="37">
    <w:abstractNumId w:val="22"/>
  </w:num>
  <w:num w:numId="38">
    <w:abstractNumId w:val="7"/>
  </w:num>
  <w:num w:numId="39">
    <w:abstractNumId w:val="26"/>
  </w:num>
  <w:num w:numId="40">
    <w:abstractNumId w:val="5"/>
  </w:num>
  <w:num w:numId="41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19"/>
    <w:rsid w:val="00045AB0"/>
    <w:rsid w:val="00080D93"/>
    <w:rsid w:val="00091A5F"/>
    <w:rsid w:val="00097885"/>
    <w:rsid w:val="000B1A94"/>
    <w:rsid w:val="000B6F8D"/>
    <w:rsid w:val="000C2C8D"/>
    <w:rsid w:val="000F25A2"/>
    <w:rsid w:val="0012713D"/>
    <w:rsid w:val="00140835"/>
    <w:rsid w:val="001415DC"/>
    <w:rsid w:val="001614D4"/>
    <w:rsid w:val="00162698"/>
    <w:rsid w:val="00175121"/>
    <w:rsid w:val="0018044E"/>
    <w:rsid w:val="001A06AE"/>
    <w:rsid w:val="001B3543"/>
    <w:rsid w:val="001C3930"/>
    <w:rsid w:val="001D21DE"/>
    <w:rsid w:val="001D6A9A"/>
    <w:rsid w:val="001E0EF1"/>
    <w:rsid w:val="001F5279"/>
    <w:rsid w:val="0020230A"/>
    <w:rsid w:val="002026E5"/>
    <w:rsid w:val="00205E7D"/>
    <w:rsid w:val="002334FF"/>
    <w:rsid w:val="00237815"/>
    <w:rsid w:val="00253AF2"/>
    <w:rsid w:val="002650CD"/>
    <w:rsid w:val="00295656"/>
    <w:rsid w:val="002B017B"/>
    <w:rsid w:val="002B082D"/>
    <w:rsid w:val="002C09A5"/>
    <w:rsid w:val="002F0FEC"/>
    <w:rsid w:val="00307B0C"/>
    <w:rsid w:val="00320959"/>
    <w:rsid w:val="00326749"/>
    <w:rsid w:val="003474DB"/>
    <w:rsid w:val="00376474"/>
    <w:rsid w:val="003946EF"/>
    <w:rsid w:val="003A3B8E"/>
    <w:rsid w:val="003B19F6"/>
    <w:rsid w:val="003B4B98"/>
    <w:rsid w:val="003C335A"/>
    <w:rsid w:val="003D28D1"/>
    <w:rsid w:val="003F4353"/>
    <w:rsid w:val="004135E1"/>
    <w:rsid w:val="004267D2"/>
    <w:rsid w:val="004324B3"/>
    <w:rsid w:val="00436840"/>
    <w:rsid w:val="0045681F"/>
    <w:rsid w:val="004600DE"/>
    <w:rsid w:val="004832DF"/>
    <w:rsid w:val="0049007A"/>
    <w:rsid w:val="00492583"/>
    <w:rsid w:val="00497A1E"/>
    <w:rsid w:val="004B2508"/>
    <w:rsid w:val="004C0616"/>
    <w:rsid w:val="004E12FA"/>
    <w:rsid w:val="005277FB"/>
    <w:rsid w:val="00530E38"/>
    <w:rsid w:val="00587587"/>
    <w:rsid w:val="005C106B"/>
    <w:rsid w:val="005C68BE"/>
    <w:rsid w:val="005C734B"/>
    <w:rsid w:val="00603318"/>
    <w:rsid w:val="006272BB"/>
    <w:rsid w:val="0064313D"/>
    <w:rsid w:val="00654892"/>
    <w:rsid w:val="00692759"/>
    <w:rsid w:val="006974B7"/>
    <w:rsid w:val="006C03C7"/>
    <w:rsid w:val="006C29A1"/>
    <w:rsid w:val="006C71FA"/>
    <w:rsid w:val="006F3DD5"/>
    <w:rsid w:val="00705493"/>
    <w:rsid w:val="0070642F"/>
    <w:rsid w:val="00743664"/>
    <w:rsid w:val="00746675"/>
    <w:rsid w:val="00775471"/>
    <w:rsid w:val="007952F2"/>
    <w:rsid w:val="007964C4"/>
    <w:rsid w:val="007E6312"/>
    <w:rsid w:val="00800D82"/>
    <w:rsid w:val="0081673C"/>
    <w:rsid w:val="00816796"/>
    <w:rsid w:val="00864901"/>
    <w:rsid w:val="0086560F"/>
    <w:rsid w:val="008B5359"/>
    <w:rsid w:val="008D0E14"/>
    <w:rsid w:val="008D2725"/>
    <w:rsid w:val="008E3E4F"/>
    <w:rsid w:val="008F6DE4"/>
    <w:rsid w:val="009077F4"/>
    <w:rsid w:val="00911990"/>
    <w:rsid w:val="009350B1"/>
    <w:rsid w:val="0094613C"/>
    <w:rsid w:val="009509A3"/>
    <w:rsid w:val="00952D34"/>
    <w:rsid w:val="00956AD1"/>
    <w:rsid w:val="00974C46"/>
    <w:rsid w:val="00990897"/>
    <w:rsid w:val="009A7DE9"/>
    <w:rsid w:val="009B0B6A"/>
    <w:rsid w:val="009E3CC3"/>
    <w:rsid w:val="009F0150"/>
    <w:rsid w:val="009F520C"/>
    <w:rsid w:val="00A14AF6"/>
    <w:rsid w:val="00A24C5A"/>
    <w:rsid w:val="00A318B1"/>
    <w:rsid w:val="00A4559F"/>
    <w:rsid w:val="00A6646F"/>
    <w:rsid w:val="00A74919"/>
    <w:rsid w:val="00A82DCA"/>
    <w:rsid w:val="00AA3189"/>
    <w:rsid w:val="00AB0D50"/>
    <w:rsid w:val="00AC3F9B"/>
    <w:rsid w:val="00AC4F50"/>
    <w:rsid w:val="00AD1D2B"/>
    <w:rsid w:val="00AD723A"/>
    <w:rsid w:val="00AD7F2A"/>
    <w:rsid w:val="00AE374A"/>
    <w:rsid w:val="00B0671A"/>
    <w:rsid w:val="00B26BDE"/>
    <w:rsid w:val="00B45FCC"/>
    <w:rsid w:val="00B55BFC"/>
    <w:rsid w:val="00B66EC5"/>
    <w:rsid w:val="00B80ECE"/>
    <w:rsid w:val="00BA593E"/>
    <w:rsid w:val="00BB0743"/>
    <w:rsid w:val="00BB0ED5"/>
    <w:rsid w:val="00BC273F"/>
    <w:rsid w:val="00BC4BAE"/>
    <w:rsid w:val="00BC4F7C"/>
    <w:rsid w:val="00C06D57"/>
    <w:rsid w:val="00C205A1"/>
    <w:rsid w:val="00C30C92"/>
    <w:rsid w:val="00C65657"/>
    <w:rsid w:val="00C70E19"/>
    <w:rsid w:val="00C83776"/>
    <w:rsid w:val="00CC1114"/>
    <w:rsid w:val="00CC1485"/>
    <w:rsid w:val="00CC29C4"/>
    <w:rsid w:val="00CC7E78"/>
    <w:rsid w:val="00CD68D4"/>
    <w:rsid w:val="00D0227D"/>
    <w:rsid w:val="00D03108"/>
    <w:rsid w:val="00D17AC9"/>
    <w:rsid w:val="00D2608C"/>
    <w:rsid w:val="00D32DE0"/>
    <w:rsid w:val="00D405BB"/>
    <w:rsid w:val="00D435F0"/>
    <w:rsid w:val="00D44133"/>
    <w:rsid w:val="00D45D8F"/>
    <w:rsid w:val="00D46BD1"/>
    <w:rsid w:val="00D708A3"/>
    <w:rsid w:val="00D70B35"/>
    <w:rsid w:val="00D82741"/>
    <w:rsid w:val="00D854B3"/>
    <w:rsid w:val="00D8561C"/>
    <w:rsid w:val="00D872AA"/>
    <w:rsid w:val="00DC5A31"/>
    <w:rsid w:val="00DE4FDE"/>
    <w:rsid w:val="00DE551E"/>
    <w:rsid w:val="00E273E8"/>
    <w:rsid w:val="00E36F69"/>
    <w:rsid w:val="00E53BB2"/>
    <w:rsid w:val="00E57127"/>
    <w:rsid w:val="00E63823"/>
    <w:rsid w:val="00E63DB0"/>
    <w:rsid w:val="00E9424E"/>
    <w:rsid w:val="00E955BE"/>
    <w:rsid w:val="00EA2833"/>
    <w:rsid w:val="00EB51D6"/>
    <w:rsid w:val="00ED26EC"/>
    <w:rsid w:val="00ED77C0"/>
    <w:rsid w:val="00EF0766"/>
    <w:rsid w:val="00F07AAB"/>
    <w:rsid w:val="00F1649F"/>
    <w:rsid w:val="00F17397"/>
    <w:rsid w:val="00F20F76"/>
    <w:rsid w:val="00F44947"/>
    <w:rsid w:val="00F80835"/>
    <w:rsid w:val="00F80CBA"/>
    <w:rsid w:val="00F90241"/>
    <w:rsid w:val="00FA3689"/>
    <w:rsid w:val="00FC0384"/>
    <w:rsid w:val="00FC4AD2"/>
    <w:rsid w:val="00FE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A7F84"/>
  <w15:docId w15:val="{0F6AB987-0EA4-4531-8D9B-3A0EF058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A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3B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01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5C106B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6"/>
    </w:pPr>
  </w:style>
  <w:style w:type="paragraph" w:styleId="Nagwek">
    <w:name w:val="header"/>
    <w:basedOn w:val="Normalny"/>
    <w:link w:val="NagwekZnak"/>
    <w:uiPriority w:val="99"/>
    <w:unhideWhenUsed/>
    <w:rsid w:val="00CC2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9C4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C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9C4"/>
    <w:rPr>
      <w:rFonts w:ascii="Cambria" w:eastAsia="Cambria" w:hAnsi="Cambria" w:cs="Cambria"/>
      <w:lang w:val="pl-PL"/>
    </w:rPr>
  </w:style>
  <w:style w:type="character" w:styleId="Pogrubienie">
    <w:name w:val="Strong"/>
    <w:basedOn w:val="Domylnaczcionkaakapitu"/>
    <w:uiPriority w:val="22"/>
    <w:qFormat/>
    <w:rsid w:val="00B45FCC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5C106B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5C10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te-p">
    <w:name w:val="xte-p"/>
    <w:basedOn w:val="Normalny"/>
    <w:rsid w:val="0081679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56A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6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698"/>
    <w:rPr>
      <w:rFonts w:ascii="Segoe UI" w:eastAsia="Cambria" w:hAnsi="Segoe UI" w:cs="Segoe UI"/>
      <w:sz w:val="18"/>
      <w:szCs w:val="1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3BB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01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v9tjod">
    <w:name w:val="v9tjod"/>
    <w:basedOn w:val="Domylnaczcionkaakapitu"/>
    <w:rsid w:val="009F0150"/>
  </w:style>
  <w:style w:type="character" w:styleId="Hipercze">
    <w:name w:val="Hyperlink"/>
    <w:basedOn w:val="Domylnaczcionkaakapitu"/>
    <w:uiPriority w:val="99"/>
    <w:semiHidden/>
    <w:unhideWhenUsed/>
    <w:rsid w:val="009F01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7</Pages>
  <Words>2829</Words>
  <Characters>16978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Szczęsna</dc:creator>
  <cp:lastModifiedBy>Agata Marcinowska</cp:lastModifiedBy>
  <cp:revision>37</cp:revision>
  <cp:lastPrinted>2026-04-23T13:54:00Z</cp:lastPrinted>
  <dcterms:created xsi:type="dcterms:W3CDTF">2025-09-30T08:08:00Z</dcterms:created>
  <dcterms:modified xsi:type="dcterms:W3CDTF">2026-05-11T12:34:00Z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2025-09-30T00:00:00Z</vt:filetime>
  </property>
  <property fmtid="{D5CDD505-2E9C-101B-9397-08002B2CF9AE}" pid="3" name="LastSaved">
    <vt:filetime>2025-09-30T00:00:00Z</vt:filetime>
  </property>
  <property fmtid="{D5CDD505-2E9C-101B-9397-08002B2CF9AE}" pid="4" name="Producer">
    <vt:lpwstr>iLovePDF</vt:lpwstr>
  </property>
</Properties>
</file>